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203C"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ПРАВИТЕЛЬСТВО РОССИЙСКОЙ ФЕДЕРАЦИИ </w:t>
      </w:r>
    </w:p>
    <w:p w14:paraId="25207BE9"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  </w:t>
      </w:r>
    </w:p>
    <w:p w14:paraId="6A3E5283"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ПОСТАНОВЛЕНИЕ </w:t>
      </w:r>
    </w:p>
    <w:p w14:paraId="73F0669F"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от 30 июня 2012 г. N 667 </w:t>
      </w:r>
    </w:p>
    <w:p w14:paraId="689DC557"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  </w:t>
      </w:r>
    </w:p>
    <w:p w14:paraId="07A883E2"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ОБ УТВЕРЖДЕНИИ ТРЕБОВАНИЙ </w:t>
      </w:r>
    </w:p>
    <w:p w14:paraId="66D83071"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К ПРАВИЛАМ ВНУТРЕННЕГО КОНТРОЛЯ, РАЗРАБАТЫВАЕМЫМ </w:t>
      </w:r>
    </w:p>
    <w:p w14:paraId="0EC759DD"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ОРГАНИЗАЦИЯМИ, ОСУЩЕСТВЛЯЮЩИМИ ОПЕРАЦИИ С ДЕНЕЖНЫМИ </w:t>
      </w:r>
    </w:p>
    <w:p w14:paraId="10CF1B9A"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СРЕДСТВАМИ ИЛИ ИНЫМ ИМУЩЕСТВОМ, И ИНДИВИДУАЛЬНЫМИ </w:t>
      </w:r>
    </w:p>
    <w:p w14:paraId="74628BC7"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ПРЕДПРИНИМАТЕЛЯМИ, И О </w:t>
      </w:r>
      <w:proofErr w:type="gramStart"/>
      <w:r w:rsidRPr="00647496">
        <w:rPr>
          <w:rFonts w:ascii="Arial" w:eastAsia="Times New Roman" w:hAnsi="Arial" w:cs="Arial"/>
          <w:b/>
          <w:bCs/>
          <w:color w:val="000000" w:themeColor="text1"/>
          <w:sz w:val="24"/>
          <w:szCs w:val="24"/>
          <w:lang w:eastAsia="ru-RU"/>
        </w:rPr>
        <w:t>ПРИЗНАНИИ</w:t>
      </w:r>
      <w:proofErr w:type="gramEnd"/>
      <w:r w:rsidRPr="00647496">
        <w:rPr>
          <w:rFonts w:ascii="Arial" w:eastAsia="Times New Roman" w:hAnsi="Arial" w:cs="Arial"/>
          <w:b/>
          <w:bCs/>
          <w:color w:val="000000" w:themeColor="text1"/>
          <w:sz w:val="24"/>
          <w:szCs w:val="24"/>
          <w:lang w:eastAsia="ru-RU"/>
        </w:rPr>
        <w:t xml:space="preserve"> УТРАТИВШИМИ СИЛУ </w:t>
      </w:r>
    </w:p>
    <w:p w14:paraId="03995146"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НЕКОТОРЫХ АКТОВ ПРАВИТЕЛЬСТВА РОССИЙСКОЙ ФЕДЕРАЦИИ </w:t>
      </w:r>
    </w:p>
    <w:p w14:paraId="2BCFA733" w14:textId="690C0A9D"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3EE13B7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4"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5"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w:t>
      </w:r>
    </w:p>
    <w:p w14:paraId="7D2D44C9" w14:textId="5217AC6F"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от 17.09.2016 </w:t>
      </w:r>
      <w:hyperlink r:id="rId6"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от 11.09.2018 </w:t>
      </w:r>
      <w:hyperlink r:id="rId7"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22.10.2020 </w:t>
      </w:r>
      <w:hyperlink r:id="rId8" w:history="1">
        <w:r w:rsidRPr="00647496">
          <w:rPr>
            <w:rFonts w:ascii="Times New Roman" w:eastAsia="Times New Roman" w:hAnsi="Times New Roman" w:cs="Times New Roman"/>
            <w:color w:val="000000" w:themeColor="text1"/>
            <w:sz w:val="24"/>
            <w:szCs w:val="24"/>
            <w:lang w:eastAsia="ru-RU"/>
          </w:rPr>
          <w:t>N 1716</w:t>
        </w:r>
      </w:hyperlink>
      <w:r w:rsidRPr="00647496">
        <w:rPr>
          <w:rFonts w:ascii="Times New Roman" w:eastAsia="Times New Roman" w:hAnsi="Times New Roman" w:cs="Times New Roman"/>
          <w:color w:val="000000" w:themeColor="text1"/>
          <w:sz w:val="24"/>
          <w:szCs w:val="24"/>
          <w:lang w:eastAsia="ru-RU"/>
        </w:rPr>
        <w:t xml:space="preserve">, от 14.07.2021 </w:t>
      </w:r>
      <w:hyperlink r:id="rId9" w:history="1">
        <w:r w:rsidRPr="00647496">
          <w:rPr>
            <w:rFonts w:ascii="Times New Roman" w:eastAsia="Times New Roman" w:hAnsi="Times New Roman" w:cs="Times New Roman"/>
            <w:color w:val="000000" w:themeColor="text1"/>
            <w:sz w:val="24"/>
            <w:szCs w:val="24"/>
            <w:lang w:eastAsia="ru-RU"/>
          </w:rPr>
          <w:t>N 1187</w:t>
        </w:r>
      </w:hyperlink>
      <w:r w:rsidRPr="00647496">
        <w:rPr>
          <w:rFonts w:ascii="Times New Roman" w:eastAsia="Times New Roman" w:hAnsi="Times New Roman" w:cs="Times New Roman"/>
          <w:color w:val="000000" w:themeColor="text1"/>
          <w:sz w:val="24"/>
          <w:szCs w:val="24"/>
          <w:lang w:eastAsia="ru-RU"/>
        </w:rPr>
        <w:t>,</w:t>
      </w:r>
      <w:r w:rsidRPr="00647496">
        <w:rPr>
          <w:rFonts w:ascii="Times New Roman" w:eastAsia="Times New Roman" w:hAnsi="Times New Roman" w:cs="Times New Roman"/>
          <w:color w:val="000000" w:themeColor="text1"/>
          <w:sz w:val="24"/>
          <w:szCs w:val="24"/>
          <w:lang w:eastAsia="ru-RU"/>
        </w:rPr>
        <w:t xml:space="preserve"> </w:t>
      </w:r>
    </w:p>
    <w:p w14:paraId="1444E2DD" w14:textId="4CB4E08F"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от 16.06.2022 </w:t>
      </w:r>
      <w:hyperlink r:id="rId10" w:history="1">
        <w:r w:rsidRPr="00647496">
          <w:rPr>
            <w:rFonts w:ascii="Times New Roman" w:eastAsia="Times New Roman" w:hAnsi="Times New Roman" w:cs="Times New Roman"/>
            <w:color w:val="000000" w:themeColor="text1"/>
            <w:sz w:val="24"/>
            <w:szCs w:val="24"/>
            <w:lang w:eastAsia="ru-RU"/>
          </w:rPr>
          <w:t>N 1092</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1"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31BFED30" w14:textId="77777777" w:rsidR="00647496" w:rsidRPr="00647496" w:rsidRDefault="00647496" w:rsidP="00647496">
      <w:pPr>
        <w:ind w:firstLine="0"/>
        <w:jc w:val="center"/>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2AFB070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соответствии с Федеральным </w:t>
      </w:r>
      <w:hyperlink r:id="rId12" w:history="1">
        <w:r w:rsidRPr="00647496">
          <w:rPr>
            <w:rFonts w:ascii="Times New Roman" w:eastAsia="Times New Roman" w:hAnsi="Times New Roman" w:cs="Times New Roman"/>
            <w:color w:val="000000" w:themeColor="text1"/>
            <w:sz w:val="24"/>
            <w:szCs w:val="24"/>
            <w:lang w:eastAsia="ru-RU"/>
          </w:rPr>
          <w:t>законом</w:t>
        </w:r>
      </w:hyperlink>
      <w:r w:rsidRPr="00647496">
        <w:rPr>
          <w:rFonts w:ascii="Times New Roman" w:eastAsia="Times New Roman" w:hAnsi="Times New Roman" w:cs="Times New Roman"/>
          <w:color w:val="000000" w:themeColor="text1"/>
          <w:sz w:val="24"/>
          <w:szCs w:val="24"/>
          <w:lang w:eastAsia="ru-RU"/>
        </w:rP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 </w:t>
      </w:r>
    </w:p>
    <w:p w14:paraId="7B4A7BE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 Утвердить прилагаемые </w:t>
      </w:r>
      <w:hyperlink w:anchor="p39" w:history="1">
        <w:r w:rsidRPr="00647496">
          <w:rPr>
            <w:rFonts w:ascii="Times New Roman" w:eastAsia="Times New Roman" w:hAnsi="Times New Roman" w:cs="Times New Roman"/>
            <w:color w:val="000000" w:themeColor="text1"/>
            <w:sz w:val="24"/>
            <w:szCs w:val="24"/>
            <w:lang w:eastAsia="ru-RU"/>
          </w:rPr>
          <w:t>требования</w:t>
        </w:r>
      </w:hyperlink>
      <w:r w:rsidRPr="00647496">
        <w:rPr>
          <w:rFonts w:ascii="Times New Roman" w:eastAsia="Times New Roman" w:hAnsi="Times New Roman" w:cs="Times New Roman"/>
          <w:color w:val="000000" w:themeColor="text1"/>
          <w:sz w:val="24"/>
          <w:szCs w:val="24"/>
          <w:lang w:eastAsia="ru-RU"/>
        </w:rP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w:t>
      </w:r>
    </w:p>
    <w:p w14:paraId="73802242"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13"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14"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17.09.2016 </w:t>
      </w:r>
      <w:hyperlink r:id="rId15"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w:t>
      </w:r>
    </w:p>
    <w:p w14:paraId="15AF39F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 </w:t>
      </w:r>
    </w:p>
    <w:p w14:paraId="7E5043B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 Признать утратившими силу: </w:t>
      </w:r>
    </w:p>
    <w:p w14:paraId="68420AF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hyperlink r:id="rId16" w:history="1">
        <w:r w:rsidRPr="00647496">
          <w:rPr>
            <w:rFonts w:ascii="Times New Roman" w:eastAsia="Times New Roman" w:hAnsi="Times New Roman" w:cs="Times New Roman"/>
            <w:color w:val="000000" w:themeColor="text1"/>
            <w:sz w:val="24"/>
            <w:szCs w:val="24"/>
            <w:lang w:eastAsia="ru-RU"/>
          </w:rPr>
          <w:t>постановление</w:t>
        </w:r>
      </w:hyperlink>
      <w:r w:rsidRPr="00647496">
        <w:rPr>
          <w:rFonts w:ascii="Times New Roman" w:eastAsia="Times New Roman" w:hAnsi="Times New Roman" w:cs="Times New Roman"/>
          <w:color w:val="000000" w:themeColor="text1"/>
          <w:sz w:val="24"/>
          <w:szCs w:val="24"/>
          <w:lang w:eastAsia="ru-RU"/>
        </w:rPr>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 </w:t>
      </w:r>
    </w:p>
    <w:p w14:paraId="48AC412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hyperlink r:id="rId17" w:history="1">
        <w:r w:rsidRPr="00647496">
          <w:rPr>
            <w:rFonts w:ascii="Times New Roman" w:eastAsia="Times New Roman" w:hAnsi="Times New Roman" w:cs="Times New Roman"/>
            <w:color w:val="000000" w:themeColor="text1"/>
            <w:sz w:val="24"/>
            <w:szCs w:val="24"/>
            <w:lang w:eastAsia="ru-RU"/>
          </w:rPr>
          <w:t>пункт 4</w:t>
        </w:r>
      </w:hyperlink>
      <w:r w:rsidRPr="00647496">
        <w:rPr>
          <w:rFonts w:ascii="Times New Roman" w:eastAsia="Times New Roman" w:hAnsi="Times New Roman" w:cs="Times New Roman"/>
          <w:color w:val="000000" w:themeColor="text1"/>
          <w:sz w:val="24"/>
          <w:szCs w:val="24"/>
          <w:lang w:eastAsia="ru-RU"/>
        </w:rPr>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 </w:t>
      </w:r>
    </w:p>
    <w:p w14:paraId="134D878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hyperlink r:id="rId18" w:history="1">
        <w:r w:rsidRPr="00647496">
          <w:rPr>
            <w:rFonts w:ascii="Times New Roman" w:eastAsia="Times New Roman" w:hAnsi="Times New Roman" w:cs="Times New Roman"/>
            <w:color w:val="000000" w:themeColor="text1"/>
            <w:sz w:val="24"/>
            <w:szCs w:val="24"/>
            <w:lang w:eastAsia="ru-RU"/>
          </w:rPr>
          <w:t>распоряжение</w:t>
        </w:r>
      </w:hyperlink>
      <w:r w:rsidRPr="00647496">
        <w:rPr>
          <w:rFonts w:ascii="Times New Roman" w:eastAsia="Times New Roman" w:hAnsi="Times New Roman" w:cs="Times New Roman"/>
          <w:color w:val="000000" w:themeColor="text1"/>
          <w:sz w:val="24"/>
          <w:szCs w:val="24"/>
          <w:lang w:eastAsia="ru-RU"/>
        </w:rPr>
        <w:t xml:space="preserve"> Правительства Российской Федерации от 10 июня 2010 г. N 967-р (Собрание законодательства Российской Федерации, 2010, N 26, ст. 3377). </w:t>
      </w:r>
    </w:p>
    <w:p w14:paraId="205555F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04D05567"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Председатель Правительства </w:t>
      </w:r>
    </w:p>
    <w:p w14:paraId="47691461"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Российской Федерации </w:t>
      </w:r>
    </w:p>
    <w:p w14:paraId="253F9D6A"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Д.МЕДВЕДЕВ </w:t>
      </w:r>
    </w:p>
    <w:p w14:paraId="1486ACA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0D9923A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46FAB4D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1AF83B6E" w14:textId="713EFA09"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180B11B3" w14:textId="7BB2BF30"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p>
    <w:p w14:paraId="135D995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p>
    <w:p w14:paraId="400C9B9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3EB9C546"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Утверждены </w:t>
      </w:r>
    </w:p>
    <w:p w14:paraId="77D1EAF7"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постановлением Правительства </w:t>
      </w:r>
    </w:p>
    <w:p w14:paraId="4B2FEC15"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Российской Федерации </w:t>
      </w:r>
    </w:p>
    <w:p w14:paraId="0880C044" w14:textId="77777777" w:rsidR="00647496" w:rsidRPr="00647496" w:rsidRDefault="00647496" w:rsidP="00647496">
      <w:pPr>
        <w:ind w:firstLine="0"/>
        <w:jc w:val="right"/>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от 30 июня 2012 г. N 667 </w:t>
      </w:r>
    </w:p>
    <w:p w14:paraId="4E5CB3FD" w14:textId="77777777" w:rsidR="00647496" w:rsidRPr="00647496" w:rsidRDefault="00647496" w:rsidP="00647496">
      <w:pPr>
        <w:ind w:firstLine="0"/>
        <w:jc w:val="center"/>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5571CF18"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bookmarkStart w:id="0" w:name="p39"/>
      <w:bookmarkEnd w:id="0"/>
      <w:r w:rsidRPr="00647496">
        <w:rPr>
          <w:rFonts w:ascii="Arial" w:eastAsia="Times New Roman" w:hAnsi="Arial" w:cs="Arial"/>
          <w:b/>
          <w:bCs/>
          <w:color w:val="000000" w:themeColor="text1"/>
          <w:sz w:val="24"/>
          <w:szCs w:val="24"/>
          <w:lang w:eastAsia="ru-RU"/>
        </w:rPr>
        <w:t xml:space="preserve">ТРЕБОВАНИЯ </w:t>
      </w:r>
    </w:p>
    <w:p w14:paraId="0A22B1ED"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К ПРАВИЛАМ ВНУТРЕННЕГО КОНТРОЛЯ, РАЗРАБАТЫВАЕМЫМ </w:t>
      </w:r>
    </w:p>
    <w:p w14:paraId="70107B48"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ОРГАНИЗАЦИЯМИ, ОСУЩЕСТВЛЯЮЩИМИ ОПЕРАЦИИ С ДЕНЕЖНЫМИ </w:t>
      </w:r>
    </w:p>
    <w:p w14:paraId="43565D1C"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СРЕДСТВАМИ ИЛИ ИНЫМ ИМУЩЕСТВОМ, И ИНДИВИДУАЛЬНЫМИ </w:t>
      </w:r>
    </w:p>
    <w:p w14:paraId="633EE0FF" w14:textId="77777777" w:rsidR="00647496" w:rsidRPr="00647496" w:rsidRDefault="00647496" w:rsidP="00647496">
      <w:pPr>
        <w:ind w:firstLine="0"/>
        <w:jc w:val="center"/>
        <w:rPr>
          <w:rFonts w:ascii="Arial" w:eastAsia="Times New Roman" w:hAnsi="Arial" w:cs="Arial"/>
          <w:b/>
          <w:bCs/>
          <w:color w:val="000000" w:themeColor="text1"/>
          <w:sz w:val="24"/>
          <w:szCs w:val="24"/>
          <w:lang w:eastAsia="ru-RU"/>
        </w:rPr>
      </w:pPr>
      <w:r w:rsidRPr="00647496">
        <w:rPr>
          <w:rFonts w:ascii="Arial" w:eastAsia="Times New Roman" w:hAnsi="Arial" w:cs="Arial"/>
          <w:b/>
          <w:bCs/>
          <w:color w:val="000000" w:themeColor="text1"/>
          <w:sz w:val="24"/>
          <w:szCs w:val="24"/>
          <w:lang w:eastAsia="ru-RU"/>
        </w:rPr>
        <w:t xml:space="preserve">ПРЕДПРИНИМАТЕЛЯМИ </w:t>
      </w:r>
    </w:p>
    <w:p w14:paraId="7E4A9111" w14:textId="5EC1247E"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0E0B26A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19"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20"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w:t>
      </w:r>
    </w:p>
    <w:p w14:paraId="2F4F86A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от 17.09.2016 </w:t>
      </w:r>
      <w:hyperlink r:id="rId21"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от 11.09.2018 </w:t>
      </w:r>
      <w:hyperlink r:id="rId22"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22.10.2020 </w:t>
      </w:r>
      <w:hyperlink r:id="rId23" w:history="1">
        <w:r w:rsidRPr="00647496">
          <w:rPr>
            <w:rFonts w:ascii="Times New Roman" w:eastAsia="Times New Roman" w:hAnsi="Times New Roman" w:cs="Times New Roman"/>
            <w:color w:val="000000" w:themeColor="text1"/>
            <w:sz w:val="24"/>
            <w:szCs w:val="24"/>
            <w:lang w:eastAsia="ru-RU"/>
          </w:rPr>
          <w:t>N 1716</w:t>
        </w:r>
      </w:hyperlink>
      <w:r w:rsidRPr="00647496">
        <w:rPr>
          <w:rFonts w:ascii="Times New Roman" w:eastAsia="Times New Roman" w:hAnsi="Times New Roman" w:cs="Times New Roman"/>
          <w:color w:val="000000" w:themeColor="text1"/>
          <w:sz w:val="24"/>
          <w:szCs w:val="24"/>
          <w:lang w:eastAsia="ru-RU"/>
        </w:rPr>
        <w:t xml:space="preserve">, от 14.07.2021 </w:t>
      </w:r>
      <w:hyperlink r:id="rId24" w:history="1">
        <w:r w:rsidRPr="00647496">
          <w:rPr>
            <w:rFonts w:ascii="Times New Roman" w:eastAsia="Times New Roman" w:hAnsi="Times New Roman" w:cs="Times New Roman"/>
            <w:color w:val="000000" w:themeColor="text1"/>
            <w:sz w:val="24"/>
            <w:szCs w:val="24"/>
            <w:lang w:eastAsia="ru-RU"/>
          </w:rPr>
          <w:t>N 1187</w:t>
        </w:r>
      </w:hyperlink>
      <w:r w:rsidRPr="00647496">
        <w:rPr>
          <w:rFonts w:ascii="Times New Roman" w:eastAsia="Times New Roman" w:hAnsi="Times New Roman" w:cs="Times New Roman"/>
          <w:color w:val="000000" w:themeColor="text1"/>
          <w:sz w:val="24"/>
          <w:szCs w:val="24"/>
          <w:lang w:eastAsia="ru-RU"/>
        </w:rPr>
        <w:t xml:space="preserve">, </w:t>
      </w:r>
    </w:p>
    <w:p w14:paraId="1C2F97B5" w14:textId="18EE664E"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от 16.06.2022 </w:t>
      </w:r>
      <w:hyperlink r:id="rId25" w:history="1">
        <w:r w:rsidRPr="00647496">
          <w:rPr>
            <w:rFonts w:ascii="Times New Roman" w:eastAsia="Times New Roman" w:hAnsi="Times New Roman" w:cs="Times New Roman"/>
            <w:color w:val="000000" w:themeColor="text1"/>
            <w:sz w:val="24"/>
            <w:szCs w:val="24"/>
            <w:lang w:eastAsia="ru-RU"/>
          </w:rPr>
          <w:t>N 1092</w:t>
        </w:r>
      </w:hyperlink>
      <w:r w:rsidRPr="00647496">
        <w:rPr>
          <w:rFonts w:ascii="Times New Roman" w:eastAsia="Times New Roman" w:hAnsi="Times New Roman" w:cs="Times New Roman"/>
          <w:color w:val="000000" w:themeColor="text1"/>
          <w:sz w:val="24"/>
          <w:szCs w:val="24"/>
          <w:lang w:eastAsia="ru-RU"/>
        </w:rPr>
        <w:t xml:space="preserve">, от 26.10.2022 </w:t>
      </w:r>
      <w:hyperlink r:id="rId26"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68DBAE87" w14:textId="77777777" w:rsidR="00647496" w:rsidRPr="00647496" w:rsidRDefault="00647496" w:rsidP="00647496">
      <w:pPr>
        <w:ind w:firstLine="0"/>
        <w:jc w:val="center"/>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4EC35E9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 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за исключением кредитных организаций и некредитных финансовых организаций, указанных в </w:t>
      </w:r>
      <w:hyperlink r:id="rId27" w:history="1">
        <w:r w:rsidRPr="00647496">
          <w:rPr>
            <w:rFonts w:ascii="Times New Roman" w:eastAsia="Times New Roman" w:hAnsi="Times New Roman" w:cs="Times New Roman"/>
            <w:color w:val="000000" w:themeColor="text1"/>
            <w:sz w:val="24"/>
            <w:szCs w:val="24"/>
            <w:lang w:eastAsia="ru-RU"/>
          </w:rPr>
          <w:t>абзаце одиннадцатом пункта 2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(далее соответственно - организации, Федеральный закон),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правила внутреннего контроля). </w:t>
      </w:r>
    </w:p>
    <w:p w14:paraId="38108FC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28"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22.10.2020 </w:t>
      </w:r>
      <w:hyperlink r:id="rId29" w:history="1">
        <w:r w:rsidRPr="00647496">
          <w:rPr>
            <w:rFonts w:ascii="Times New Roman" w:eastAsia="Times New Roman" w:hAnsi="Times New Roman" w:cs="Times New Roman"/>
            <w:color w:val="000000" w:themeColor="text1"/>
            <w:sz w:val="24"/>
            <w:szCs w:val="24"/>
            <w:lang w:eastAsia="ru-RU"/>
          </w:rPr>
          <w:t>N 1716</w:t>
        </w:r>
      </w:hyperlink>
      <w:r w:rsidRPr="00647496">
        <w:rPr>
          <w:rFonts w:ascii="Times New Roman" w:eastAsia="Times New Roman" w:hAnsi="Times New Roman" w:cs="Times New Roman"/>
          <w:color w:val="000000" w:themeColor="text1"/>
          <w:sz w:val="24"/>
          <w:szCs w:val="24"/>
          <w:lang w:eastAsia="ru-RU"/>
        </w:rPr>
        <w:t xml:space="preserve">) </w:t>
      </w:r>
    </w:p>
    <w:p w14:paraId="6E67FB9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Абзац утратил силу. - </w:t>
      </w:r>
      <w:hyperlink r:id="rId30" w:history="1">
        <w:r w:rsidRPr="00647496">
          <w:rPr>
            <w:rFonts w:ascii="Times New Roman" w:eastAsia="Times New Roman" w:hAnsi="Times New Roman" w:cs="Times New Roman"/>
            <w:color w:val="000000" w:themeColor="text1"/>
            <w:sz w:val="24"/>
            <w:szCs w:val="24"/>
            <w:lang w:eastAsia="ru-RU"/>
          </w:rPr>
          <w:t>Постановление</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22.10.2020 N 1716. </w:t>
      </w:r>
    </w:p>
    <w:p w14:paraId="262AA758"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 в ред. </w:t>
      </w:r>
      <w:hyperlink r:id="rId3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4D62A15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1(1). Руководитель организации и индивидуальный предприниматель обеспечивают контроль за соответствием применяемых правил внутреннего контроля требованиям законодательства Российской Федерации. </w:t>
      </w:r>
    </w:p>
    <w:p w14:paraId="5BD3DC7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 непосредственно относящимися к указанным организациям, индивидуальным предпринимателям и влияющими на исполнение ими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p w14:paraId="69BECAD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3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577806E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1(1) введен </w:t>
      </w:r>
      <w:hyperlink r:id="rId33"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32AE78C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 Правила внутреннего контроля разрабатываются в соответствии с </w:t>
      </w:r>
      <w:hyperlink r:id="rId34" w:history="1">
        <w:r w:rsidRPr="00647496">
          <w:rPr>
            <w:rFonts w:ascii="Times New Roman" w:eastAsia="Times New Roman" w:hAnsi="Times New Roman" w:cs="Times New Roman"/>
            <w:color w:val="000000" w:themeColor="text1"/>
            <w:sz w:val="24"/>
            <w:szCs w:val="24"/>
            <w:lang w:eastAsia="ru-RU"/>
          </w:rPr>
          <w:t>законодательством</w:t>
        </w:r>
      </w:hyperlink>
      <w:r w:rsidRPr="00647496">
        <w:rPr>
          <w:rFonts w:ascii="Times New Roman" w:eastAsia="Times New Roman" w:hAnsi="Times New Roman" w:cs="Times New Roman"/>
          <w:color w:val="000000" w:themeColor="text1"/>
          <w:sz w:val="24"/>
          <w:szCs w:val="24"/>
          <w:lang w:eastAsia="ru-RU"/>
        </w:rPr>
        <w:t xml:space="preserve"> Российской Федерации. </w:t>
      </w:r>
    </w:p>
    <w:p w14:paraId="6A5B68F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 Правила внутреннего контроля являются документом, который: </w:t>
      </w:r>
    </w:p>
    <w:p w14:paraId="4FD6B84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17.09.2016 </w:t>
      </w:r>
      <w:hyperlink r:id="rId35"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от 16.06.2022 </w:t>
      </w:r>
      <w:hyperlink r:id="rId36" w:history="1">
        <w:r w:rsidRPr="00647496">
          <w:rPr>
            <w:rFonts w:ascii="Times New Roman" w:eastAsia="Times New Roman" w:hAnsi="Times New Roman" w:cs="Times New Roman"/>
            <w:color w:val="000000" w:themeColor="text1"/>
            <w:sz w:val="24"/>
            <w:szCs w:val="24"/>
            <w:lang w:eastAsia="ru-RU"/>
          </w:rPr>
          <w:t>N 1092</w:t>
        </w:r>
      </w:hyperlink>
      <w:r w:rsidRPr="00647496">
        <w:rPr>
          <w:rFonts w:ascii="Times New Roman" w:eastAsia="Times New Roman" w:hAnsi="Times New Roman" w:cs="Times New Roman"/>
          <w:color w:val="000000" w:themeColor="text1"/>
          <w:sz w:val="24"/>
          <w:szCs w:val="24"/>
          <w:lang w:eastAsia="ru-RU"/>
        </w:rPr>
        <w:t xml:space="preserve">) </w:t>
      </w:r>
    </w:p>
    <w:p w14:paraId="7B69436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регламентирует организационные основы работы, направленной на противодействие легализации (отмыванию) доходов, полученных преступным путем, </w:t>
      </w:r>
      <w:r w:rsidRPr="00647496">
        <w:rPr>
          <w:rFonts w:ascii="Times New Roman" w:eastAsia="Times New Roman" w:hAnsi="Times New Roman" w:cs="Times New Roman"/>
          <w:color w:val="000000" w:themeColor="text1"/>
          <w:sz w:val="24"/>
          <w:szCs w:val="24"/>
          <w:lang w:eastAsia="ru-RU"/>
        </w:rPr>
        <w:lastRenderedPageBreak/>
        <w:t xml:space="preserve">финансированию терроризма и финансированию распространения оружия массового уничтожения, в организации; </w:t>
      </w:r>
    </w:p>
    <w:p w14:paraId="104ABF2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3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11.09.2018 N 1081) </w:t>
      </w:r>
    </w:p>
    <w:p w14:paraId="1E94DA3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 </w:t>
      </w:r>
    </w:p>
    <w:p w14:paraId="4F846B0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3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260A35A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определяет сроки выполнения обязанностей в целях осуществления внутреннего контроля, а также лиц, ответственных за их реализацию. </w:t>
      </w:r>
    </w:p>
    <w:p w14:paraId="70B9CA5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4. Правила внутреннего контроля включают в себя следующие программы осуществления внутреннего контроля: </w:t>
      </w:r>
    </w:p>
    <w:p w14:paraId="2293868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программа, определяющая организационные основы осуществления внутреннего контроля (далее - программа организации внутреннего контроля); </w:t>
      </w:r>
    </w:p>
    <w:p w14:paraId="109CC1B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 </w:t>
      </w:r>
    </w:p>
    <w:p w14:paraId="68BF2BD7"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39"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0901CC1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программа оценки степени (уровня) риска совершения клиентом подозрительных операций и принятия мер по снижению рисков совершения клиентом подозрительных операций (далее соответственно - риск, программа оценки и управления рисками); </w:t>
      </w:r>
    </w:p>
    <w:p w14:paraId="24FE96C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"в" в ред. </w:t>
      </w:r>
      <w:hyperlink r:id="rId40"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55EAE14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программа выявления операций (сделок), подлежащих обязательному контролю, и разовых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 </w:t>
      </w:r>
    </w:p>
    <w:p w14:paraId="2ED229B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"г" в ред. </w:t>
      </w:r>
      <w:hyperlink r:id="rId4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4F97ADD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программа документального фиксирования информации; </w:t>
      </w:r>
    </w:p>
    <w:p w14:paraId="08F5192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программа, регламентирующая порядок работы по приостановлению операций в соответствии с Федеральным </w:t>
      </w:r>
      <w:hyperlink r:id="rId42" w:history="1">
        <w:r w:rsidRPr="00647496">
          <w:rPr>
            <w:rFonts w:ascii="Times New Roman" w:eastAsia="Times New Roman" w:hAnsi="Times New Roman" w:cs="Times New Roman"/>
            <w:color w:val="000000" w:themeColor="text1"/>
            <w:sz w:val="24"/>
            <w:szCs w:val="24"/>
            <w:lang w:eastAsia="ru-RU"/>
          </w:rPr>
          <w:t>законом</w:t>
        </w:r>
      </w:hyperlink>
      <w:r w:rsidRPr="00647496">
        <w:rPr>
          <w:rFonts w:ascii="Times New Roman" w:eastAsia="Times New Roman" w:hAnsi="Times New Roman" w:cs="Times New Roman"/>
          <w:color w:val="000000" w:themeColor="text1"/>
          <w:sz w:val="24"/>
          <w:szCs w:val="24"/>
          <w:lang w:eastAsia="ru-RU"/>
        </w:rPr>
        <w:t xml:space="preserve"> (далее - программа по приостановлению операций); </w:t>
      </w:r>
    </w:p>
    <w:p w14:paraId="3DD3A7C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43"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17.09.2016 </w:t>
      </w:r>
      <w:hyperlink r:id="rId44"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w:t>
      </w:r>
    </w:p>
    <w:p w14:paraId="7BD8E56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4AE62F6F"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45"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11.09.2018 </w:t>
      </w:r>
      <w:hyperlink r:id="rId46"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w:t>
      </w:r>
    </w:p>
    <w:p w14:paraId="7BB68F0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з) программа проверки осуществления внутреннего контроля; </w:t>
      </w:r>
    </w:p>
    <w:p w14:paraId="2599503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 </w:t>
      </w:r>
    </w:p>
    <w:p w14:paraId="05A6231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4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11.09.2018 N 1081) </w:t>
      </w:r>
    </w:p>
    <w:p w14:paraId="519C370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к) программа изучения клиента при приеме на обслуживание и обслуживании (далее - программа изучения клиента); </w:t>
      </w:r>
    </w:p>
    <w:p w14:paraId="70F7673F"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"к" введен </w:t>
      </w:r>
      <w:hyperlink r:id="rId48"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5E40D11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л) программа, регламентирующая порядок действий в случае отказа в совершении операции, а также отказа в приеме клиента на обслуживание (далее - программа по отказу); </w:t>
      </w:r>
    </w:p>
    <w:p w14:paraId="77A1A309"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14.07.2021 </w:t>
      </w:r>
      <w:hyperlink r:id="rId49" w:history="1">
        <w:r w:rsidRPr="00647496">
          <w:rPr>
            <w:rFonts w:ascii="Times New Roman" w:eastAsia="Times New Roman" w:hAnsi="Times New Roman" w:cs="Times New Roman"/>
            <w:color w:val="000000" w:themeColor="text1"/>
            <w:sz w:val="24"/>
            <w:szCs w:val="24"/>
            <w:lang w:eastAsia="ru-RU"/>
          </w:rPr>
          <w:t>N 1187</w:t>
        </w:r>
      </w:hyperlink>
      <w:r w:rsidRPr="00647496">
        <w:rPr>
          <w:rFonts w:ascii="Times New Roman" w:eastAsia="Times New Roman" w:hAnsi="Times New Roman" w:cs="Times New Roman"/>
          <w:color w:val="000000" w:themeColor="text1"/>
          <w:sz w:val="24"/>
          <w:szCs w:val="24"/>
          <w:lang w:eastAsia="ru-RU"/>
        </w:rPr>
        <w:t xml:space="preserve">, от 16.06.2022 </w:t>
      </w:r>
      <w:hyperlink r:id="rId50" w:history="1">
        <w:r w:rsidRPr="00647496">
          <w:rPr>
            <w:rFonts w:ascii="Times New Roman" w:eastAsia="Times New Roman" w:hAnsi="Times New Roman" w:cs="Times New Roman"/>
            <w:color w:val="000000" w:themeColor="text1"/>
            <w:sz w:val="24"/>
            <w:szCs w:val="24"/>
            <w:lang w:eastAsia="ru-RU"/>
          </w:rPr>
          <w:t>N 1092</w:t>
        </w:r>
      </w:hyperlink>
      <w:r w:rsidRPr="00647496">
        <w:rPr>
          <w:rFonts w:ascii="Times New Roman" w:eastAsia="Times New Roman" w:hAnsi="Times New Roman" w:cs="Times New Roman"/>
          <w:color w:val="000000" w:themeColor="text1"/>
          <w:sz w:val="24"/>
          <w:szCs w:val="24"/>
          <w:lang w:eastAsia="ru-RU"/>
        </w:rPr>
        <w:t xml:space="preserve">) </w:t>
      </w:r>
    </w:p>
    <w:p w14:paraId="0EF8880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м) программа, регламентирующая порядок применения мер по замораживанию (блокированию) денежных средств или иного имущества. </w:t>
      </w:r>
    </w:p>
    <w:p w14:paraId="6F86726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"м" в ред. </w:t>
      </w:r>
      <w:hyperlink r:id="rId5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13DF52F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 </w:t>
      </w:r>
    </w:p>
    <w:p w14:paraId="797F02F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6. Правила внутреннего контроля оформляются на бумажном носителе или в виде электронного документа. Правила внутреннего контроля на бумажном носителе подписываются руководителем организации, индивидуальным предпринимателем и заверяются печатью (при наличии). Правила внутреннего контроля в виде электронного документа подписываются усиленной квалифицированной электронной подписью руководителя организации, индивидуального предпринимателя. </w:t>
      </w:r>
    </w:p>
    <w:p w14:paraId="18A23FF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6 в ред. </w:t>
      </w:r>
      <w:hyperlink r:id="rId5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237B8B4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7. Программа организации внутреннего контроля разрабатывается с учетом следующих условий: </w:t>
      </w:r>
    </w:p>
    <w:p w14:paraId="559A889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в организации и у индивидуального предпринимателя в соответствии с </w:t>
      </w:r>
      <w:hyperlink r:id="rId53" w:history="1">
        <w:r w:rsidRPr="00647496">
          <w:rPr>
            <w:rFonts w:ascii="Times New Roman" w:eastAsia="Times New Roman" w:hAnsi="Times New Roman" w:cs="Times New Roman"/>
            <w:color w:val="000000" w:themeColor="text1"/>
            <w:sz w:val="24"/>
            <w:szCs w:val="24"/>
            <w:lang w:eastAsia="ru-RU"/>
          </w:rPr>
          <w:t>пунктом 2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назначается специальное должностное лицо; </w:t>
      </w:r>
    </w:p>
    <w:p w14:paraId="24760CDA"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54"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17.09.2016 </w:t>
      </w:r>
      <w:hyperlink r:id="rId55"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w:t>
      </w:r>
    </w:p>
    <w:p w14:paraId="5FD7C96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745770A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56"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11.09.2018 N 1081) </w:t>
      </w:r>
    </w:p>
    <w:p w14:paraId="598A966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 </w:t>
      </w:r>
    </w:p>
    <w:p w14:paraId="34B7F90E"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"в" в ред. </w:t>
      </w:r>
      <w:hyperlink r:id="rId5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10DA648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bookmarkStart w:id="1" w:name="p98"/>
      <w:bookmarkEnd w:id="1"/>
      <w:r w:rsidRPr="00647496">
        <w:rPr>
          <w:rFonts w:ascii="Times New Roman" w:eastAsia="Times New Roman" w:hAnsi="Times New Roman" w:cs="Times New Roman"/>
          <w:color w:val="000000" w:themeColor="text1"/>
          <w:sz w:val="24"/>
          <w:szCs w:val="24"/>
          <w:lang w:eastAsia="ru-RU"/>
        </w:rPr>
        <w:t xml:space="preserve">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 </w:t>
      </w:r>
    </w:p>
    <w:p w14:paraId="25506697"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5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187C81E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установление в отношении клиента, представителя клиента и (или) выгодоприобретателя сведений, определенных </w:t>
      </w:r>
      <w:hyperlink r:id="rId59" w:history="1">
        <w:r w:rsidRPr="00647496">
          <w:rPr>
            <w:rFonts w:ascii="Times New Roman" w:eastAsia="Times New Roman" w:hAnsi="Times New Roman" w:cs="Times New Roman"/>
            <w:color w:val="000000" w:themeColor="text1"/>
            <w:sz w:val="24"/>
            <w:szCs w:val="24"/>
            <w:lang w:eastAsia="ru-RU"/>
          </w:rPr>
          <w:t>статьей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и проверка достоверности этих сведений до приема на обслуживание клиента; </w:t>
      </w:r>
    </w:p>
    <w:p w14:paraId="7B8F521A"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"а" в ред. </w:t>
      </w:r>
      <w:hyperlink r:id="rId60"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444DA69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r:id="rId61" w:history="1">
        <w:r w:rsidRPr="00647496">
          <w:rPr>
            <w:rFonts w:ascii="Times New Roman" w:eastAsia="Times New Roman" w:hAnsi="Times New Roman" w:cs="Times New Roman"/>
            <w:color w:val="000000" w:themeColor="text1"/>
            <w:sz w:val="24"/>
            <w:szCs w:val="24"/>
            <w:lang w:eastAsia="ru-RU"/>
          </w:rPr>
          <w:t>подпунктом 1 пункта 1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и проверке достоверности полученных сведений; </w:t>
      </w:r>
    </w:p>
    <w:p w14:paraId="71FC74C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"а(1)" в ред. </w:t>
      </w:r>
      <w:hyperlink r:id="rId6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7D18B72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 </w:t>
      </w:r>
    </w:p>
    <w:p w14:paraId="3838453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61C513C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w:t>
      </w:r>
    </w:p>
    <w:p w14:paraId="60953C6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 </w:t>
      </w:r>
    </w:p>
    <w:p w14:paraId="583ACCE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"б" в ред. </w:t>
      </w:r>
      <w:hyperlink r:id="rId63"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26.10.2022 N 1912) </w:t>
      </w:r>
    </w:p>
    <w:p w14:paraId="62D2939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374655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"в" в ред. </w:t>
      </w:r>
      <w:hyperlink r:id="rId6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635F920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w:t>
      </w:r>
    </w:p>
    <w:p w14:paraId="6471892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оценка степени (уровня) риска и отнесение клиента к одной из групп риска в соответствии с программой оценки и управления рисками; </w:t>
      </w:r>
    </w:p>
    <w:p w14:paraId="72A6A37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"д" в ред. </w:t>
      </w:r>
      <w:hyperlink r:id="rId65"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7DDAA67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обновление сведений, полученных в результате идентификации клиентов, представителей клиентов выгодоприобретателей и бенефициарных владельцев. </w:t>
      </w:r>
    </w:p>
    <w:p w14:paraId="4831C62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66"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17.09.2016 </w:t>
      </w:r>
      <w:hyperlink r:id="rId67"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w:t>
      </w:r>
    </w:p>
    <w:p w14:paraId="388C922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r:id="rId68" w:history="1">
        <w:r w:rsidRPr="00647496">
          <w:rPr>
            <w:rFonts w:ascii="Times New Roman" w:eastAsia="Times New Roman" w:hAnsi="Times New Roman" w:cs="Times New Roman"/>
            <w:color w:val="000000" w:themeColor="text1"/>
            <w:sz w:val="24"/>
            <w:szCs w:val="24"/>
            <w:lang w:eastAsia="ru-RU"/>
          </w:rPr>
          <w:t>пунктом 5(4)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03D09C6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69"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750D871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дата государственной регистрации юридического лица; </w:t>
      </w:r>
    </w:p>
    <w:p w14:paraId="23037AF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почтовый адрес юридического лица; </w:t>
      </w:r>
    </w:p>
    <w:p w14:paraId="5791C6E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состав учредителей (участников) юридического лица; </w:t>
      </w:r>
    </w:p>
    <w:p w14:paraId="0E89407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состав и структура органов управления юридического лица; </w:t>
      </w:r>
    </w:p>
    <w:p w14:paraId="427B3BA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размер уставного (складочного) капитала или размер уставного фонда (паевых взносов). </w:t>
      </w:r>
    </w:p>
    <w:p w14:paraId="0CAC130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70"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4063484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 </w:t>
      </w:r>
    </w:p>
    <w:p w14:paraId="3BD8262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11. Программа идентификации в целях реализации требований, установленных </w:t>
      </w:r>
      <w:hyperlink r:id="rId71" w:history="1">
        <w:r w:rsidRPr="00647496">
          <w:rPr>
            <w:rFonts w:ascii="Times New Roman" w:eastAsia="Times New Roman" w:hAnsi="Times New Roman" w:cs="Times New Roman"/>
            <w:color w:val="000000" w:themeColor="text1"/>
            <w:sz w:val="24"/>
            <w:szCs w:val="24"/>
            <w:lang w:eastAsia="ru-RU"/>
          </w:rPr>
          <w:t>статьей 7.3</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предусматривает: </w:t>
      </w:r>
    </w:p>
    <w:p w14:paraId="6E3D858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9379B0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(в ред. Постановлений Правительства РФ от 21.06.2014 </w:t>
      </w:r>
      <w:hyperlink r:id="rId72"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17.09.2016 </w:t>
      </w:r>
      <w:hyperlink r:id="rId73"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w:t>
      </w:r>
    </w:p>
    <w:p w14:paraId="75441ED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 </w:t>
      </w:r>
    </w:p>
    <w:p w14:paraId="5160AF4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74" w:history="1">
        <w:r w:rsidRPr="00647496">
          <w:rPr>
            <w:rFonts w:ascii="Times New Roman" w:eastAsia="Times New Roman" w:hAnsi="Times New Roman" w:cs="Times New Roman"/>
            <w:color w:val="000000" w:themeColor="text1"/>
            <w:sz w:val="24"/>
            <w:szCs w:val="24"/>
            <w:lang w:eastAsia="ru-RU"/>
          </w:rPr>
          <w:t>пунктом 3 статьи 7.3</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0531B447"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(абзац введен </w:t>
      </w:r>
      <w:hyperlink r:id="rId75"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в ред. </w:t>
      </w:r>
      <w:hyperlink r:id="rId76"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5EDDCE1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anchor="p98" w:history="1">
        <w:r w:rsidRPr="00647496">
          <w:rPr>
            <w:rFonts w:ascii="Times New Roman" w:eastAsia="Times New Roman" w:hAnsi="Times New Roman" w:cs="Times New Roman"/>
            <w:color w:val="000000" w:themeColor="text1"/>
            <w:sz w:val="24"/>
            <w:szCs w:val="24"/>
            <w:lang w:eastAsia="ru-RU"/>
          </w:rPr>
          <w:t>пунктом 8</w:t>
        </w:r>
      </w:hyperlink>
      <w:r w:rsidRPr="00647496">
        <w:rPr>
          <w:rFonts w:ascii="Times New Roman" w:eastAsia="Times New Roman" w:hAnsi="Times New Roman" w:cs="Times New Roman"/>
          <w:color w:val="000000" w:themeColor="text1"/>
          <w:sz w:val="24"/>
          <w:szCs w:val="24"/>
          <w:lang w:eastAsia="ru-RU"/>
        </w:rPr>
        <w:t xml:space="preserve"> настоящего документа, а также порядок обновления указанных сведений. </w:t>
      </w:r>
    </w:p>
    <w:p w14:paraId="7E37974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77"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78"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w:t>
      </w:r>
    </w:p>
    <w:p w14:paraId="35B3599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79" w:history="1">
        <w:r w:rsidRPr="00647496">
          <w:rPr>
            <w:rFonts w:ascii="Times New Roman" w:eastAsia="Times New Roman" w:hAnsi="Times New Roman" w:cs="Times New Roman"/>
            <w:color w:val="000000" w:themeColor="text1"/>
            <w:sz w:val="24"/>
            <w:szCs w:val="24"/>
            <w:lang w:eastAsia="ru-RU"/>
          </w:rPr>
          <w:t>подпункте 1.1 пункта 1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3C816ED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 </w:t>
      </w:r>
    </w:p>
    <w:p w14:paraId="4C861EA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12(1) введен </w:t>
      </w:r>
      <w:hyperlink r:id="rId80"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5052996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13. Программа оценки и управления рисками предусматривает: </w:t>
      </w:r>
    </w:p>
    <w:p w14:paraId="0BD3C8C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методику оценки степени (уровня) риска при приеме на обслуживание клиента и отнесения клиента к группе риска; </w:t>
      </w:r>
    </w:p>
    <w:p w14:paraId="56C960C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и сроки пересмотра группы риска, к которой отнесен клиент, в ходе его обслуживания в случае, если такой клиент принят на обслуживание, предполагающее длящийся характер отношений; </w:t>
      </w:r>
    </w:p>
    <w:p w14:paraId="0692121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применения в отношении клиента мер, направленных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учетом группы риска, к которой отнесен клиент; </w:t>
      </w:r>
    </w:p>
    <w:p w14:paraId="2CCC38B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управления рисками; </w:t>
      </w:r>
    </w:p>
    <w:p w14:paraId="31A7DDA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документального фиксирования результатов оценки рисков и управления рисками; </w:t>
      </w:r>
    </w:p>
    <w:p w14:paraId="0FF02DF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порядок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данной возможности. </w:t>
      </w:r>
    </w:p>
    <w:p w14:paraId="0C1FF05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w:t>
      </w:r>
      <w:r w:rsidRPr="00647496">
        <w:rPr>
          <w:rFonts w:ascii="Times New Roman" w:eastAsia="Times New Roman" w:hAnsi="Times New Roman" w:cs="Times New Roman"/>
          <w:color w:val="000000" w:themeColor="text1"/>
          <w:sz w:val="24"/>
          <w:szCs w:val="24"/>
          <w:lang w:eastAsia="ru-RU"/>
        </w:rPr>
        <w:lastRenderedPageBreak/>
        <w:t xml:space="preserve">не эксплуатируемых ранее), обеспечивающих возможность совершения клиентами операций с денежными средствами или иным имуществом. </w:t>
      </w:r>
    </w:p>
    <w:p w14:paraId="4054E9E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13 в ред. </w:t>
      </w:r>
      <w:hyperlink r:id="rId8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149D9BF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14. Программа оценки и управления рисками предусматривает оценку рисков клиента по одной или по совокупности следующих категорий рисков: </w:t>
      </w:r>
    </w:p>
    <w:p w14:paraId="7D74CE7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риски, связанные со странами и отдельными географическими территориями; </w:t>
      </w:r>
    </w:p>
    <w:p w14:paraId="0521512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риски, связанные с клиентами; </w:t>
      </w:r>
    </w:p>
    <w:p w14:paraId="6A32CEF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риски, связанные с продуктами, услугами, каналами поставок и операциями (сделками), совершаемыми клиентом. </w:t>
      </w:r>
    </w:p>
    <w:p w14:paraId="3A3B6B8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Организации и индивидуальные предприниматели вправе разрабатывать дополнительные категории рисков. </w:t>
      </w:r>
    </w:p>
    <w:p w14:paraId="14989C38"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14 в ред. </w:t>
      </w:r>
      <w:hyperlink r:id="rId8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3DADCE1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15. Программа оценки и управления рисками предусматривает отнесение клиентов к следующим группам риска: </w:t>
      </w:r>
    </w:p>
    <w:p w14:paraId="4FC7EF3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высокая степень (уровень) риска; </w:t>
      </w:r>
    </w:p>
    <w:p w14:paraId="443201C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средняя степень (уровень) риска; </w:t>
      </w:r>
    </w:p>
    <w:p w14:paraId="4D7B0A7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низкая степень (уровень) риска. </w:t>
      </w:r>
    </w:p>
    <w:p w14:paraId="044DECB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15 в ред. </w:t>
      </w:r>
      <w:hyperlink r:id="rId83"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3C7E449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15(1). Организации и индивидуальные предприниматели при оценке рисков учитывают: </w:t>
      </w:r>
    </w:p>
    <w:p w14:paraId="531A9CE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 </w:t>
      </w:r>
    </w:p>
    <w:p w14:paraId="3F02961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характер и виды деятельности клиентов, а также характер используемых клиентами продуктов (услуг), предоставляемых организациями и индивидуальными предпринимателями; </w:t>
      </w:r>
    </w:p>
    <w:p w14:paraId="614515C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рекомендации Федеральной службы по финансовому мониторингу; </w:t>
      </w:r>
    </w:p>
    <w:p w14:paraId="32620F5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 </w:t>
      </w:r>
    </w:p>
    <w:p w14:paraId="76F393C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 </w:t>
      </w:r>
    </w:p>
    <w:p w14:paraId="797A5B2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Решение об отнесении клиента к группе риска принимается на основании мотивированного суждения, сформированного по итогам анализа полученной организацией и индивидуальным предпринимателем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 </w:t>
      </w:r>
    </w:p>
    <w:p w14:paraId="66085AE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Организации и индивидуальные предприниматели осуществляют постоянный мониторинг группы риска в отношении клиентов, принятых на обслуживание, предполагающее длящийся характер отношений, посредством оценки факторов, на основании которых осуществлялась оценка степени (уровня) риска. </w:t>
      </w:r>
    </w:p>
    <w:p w14:paraId="699471D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15(1) введен </w:t>
      </w:r>
      <w:hyperlink r:id="rId84"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7EE00CB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15(2). Решение о пересмотре группы риска осуществляется при выявлении факторов, на основании которых оценивается степень (уровень) риска. </w:t>
      </w:r>
    </w:p>
    <w:p w14:paraId="74557B0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Управление рисками реализуется посредством осуществления действий по снижению риска в рамках мер, предусмотренных законодательством Российской Федерации, включающих в том числе: </w:t>
      </w:r>
    </w:p>
    <w:p w14:paraId="0E5CFF8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запрос дополнительных сведений о клиенте, представителе клиента, выгодоприобретателе, бенефициарном владельце в рамках идентификации и при обновлении указанных сведений; </w:t>
      </w:r>
    </w:p>
    <w:p w14:paraId="20C3A50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запрос дополнительных сведений, поясняющих характер операции (сделки); </w:t>
      </w:r>
    </w:p>
    <w:p w14:paraId="0C9DCB5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запрос дополнительных сведений о целях установления и предполагаемом характере деловых отношений с организацией и индивидуальным предпринимателем,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 </w:t>
      </w:r>
    </w:p>
    <w:p w14:paraId="1C8F8AE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реализацию права на отказ в совершении операции в соответствии с </w:t>
      </w:r>
      <w:hyperlink r:id="rId85" w:history="1">
        <w:r w:rsidRPr="00647496">
          <w:rPr>
            <w:rFonts w:ascii="Times New Roman" w:eastAsia="Times New Roman" w:hAnsi="Times New Roman" w:cs="Times New Roman"/>
            <w:color w:val="000000" w:themeColor="text1"/>
            <w:sz w:val="24"/>
            <w:szCs w:val="24"/>
            <w:lang w:eastAsia="ru-RU"/>
          </w:rPr>
          <w:t>пунктом 11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49CF6FE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представление в Федеральную службу по финансовому мониторингу информации в соответствии с </w:t>
      </w:r>
      <w:hyperlink r:id="rId86" w:history="1">
        <w:r w:rsidRPr="00647496">
          <w:rPr>
            <w:rFonts w:ascii="Times New Roman" w:eastAsia="Times New Roman" w:hAnsi="Times New Roman" w:cs="Times New Roman"/>
            <w:color w:val="000000" w:themeColor="text1"/>
            <w:sz w:val="24"/>
            <w:szCs w:val="24"/>
            <w:lang w:eastAsia="ru-RU"/>
          </w:rPr>
          <w:t>пунктом 3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36055B3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иные меры. </w:t>
      </w:r>
    </w:p>
    <w:p w14:paraId="06894CD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15(2) введен </w:t>
      </w:r>
      <w:hyperlink r:id="rId87"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5C54766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bookmarkStart w:id="2" w:name="p174"/>
      <w:bookmarkEnd w:id="2"/>
      <w:r w:rsidRPr="00647496">
        <w:rPr>
          <w:rFonts w:ascii="Times New Roman" w:eastAsia="Times New Roman" w:hAnsi="Times New Roman" w:cs="Times New Roman"/>
          <w:color w:val="000000" w:themeColor="text1"/>
          <w:sz w:val="24"/>
          <w:szCs w:val="24"/>
          <w:lang w:eastAsia="ru-RU"/>
        </w:rPr>
        <w:t xml:space="preserve">16. Программа выявления операций предусматривает процедуры выявления: </w:t>
      </w:r>
    </w:p>
    <w:p w14:paraId="2F4EC85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операций (сделок), подлежащих обязательному контролю в соответствии со </w:t>
      </w:r>
      <w:hyperlink r:id="rId88" w:history="1">
        <w:r w:rsidRPr="00647496">
          <w:rPr>
            <w:rFonts w:ascii="Times New Roman" w:eastAsia="Times New Roman" w:hAnsi="Times New Roman" w:cs="Times New Roman"/>
            <w:color w:val="000000" w:themeColor="text1"/>
            <w:sz w:val="24"/>
            <w:szCs w:val="24"/>
            <w:lang w:eastAsia="ru-RU"/>
          </w:rPr>
          <w:t>статьей 6</w:t>
        </w:r>
      </w:hyperlink>
      <w:r w:rsidRPr="00647496">
        <w:rPr>
          <w:rFonts w:ascii="Times New Roman" w:eastAsia="Times New Roman" w:hAnsi="Times New Roman" w:cs="Times New Roman"/>
          <w:color w:val="000000" w:themeColor="text1"/>
          <w:sz w:val="24"/>
          <w:szCs w:val="24"/>
          <w:lang w:eastAsia="ru-RU"/>
        </w:rPr>
        <w:t xml:space="preserve">, </w:t>
      </w:r>
      <w:hyperlink r:id="rId89" w:history="1">
        <w:r w:rsidRPr="00647496">
          <w:rPr>
            <w:rFonts w:ascii="Times New Roman" w:eastAsia="Times New Roman" w:hAnsi="Times New Roman" w:cs="Times New Roman"/>
            <w:color w:val="000000" w:themeColor="text1"/>
            <w:sz w:val="24"/>
            <w:szCs w:val="24"/>
            <w:lang w:eastAsia="ru-RU"/>
          </w:rPr>
          <w:t>пунктом 6 статьи 7.4</w:t>
        </w:r>
      </w:hyperlink>
      <w:r w:rsidRPr="00647496">
        <w:rPr>
          <w:rFonts w:ascii="Times New Roman" w:eastAsia="Times New Roman" w:hAnsi="Times New Roman" w:cs="Times New Roman"/>
          <w:color w:val="000000" w:themeColor="text1"/>
          <w:sz w:val="24"/>
          <w:szCs w:val="24"/>
          <w:lang w:eastAsia="ru-RU"/>
        </w:rPr>
        <w:t xml:space="preserve"> и </w:t>
      </w:r>
      <w:hyperlink r:id="rId90" w:history="1">
        <w:r w:rsidRPr="00647496">
          <w:rPr>
            <w:rFonts w:ascii="Times New Roman" w:eastAsia="Times New Roman" w:hAnsi="Times New Roman" w:cs="Times New Roman"/>
            <w:color w:val="000000" w:themeColor="text1"/>
            <w:sz w:val="24"/>
            <w:szCs w:val="24"/>
            <w:lang w:eastAsia="ru-RU"/>
          </w:rPr>
          <w:t>пунктом 1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7C67E48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91"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92"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38B6063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операций (сделок), подлежащих документальному фиксированию в соответствии с </w:t>
      </w:r>
      <w:hyperlink r:id="rId93" w:history="1">
        <w:r w:rsidRPr="00647496">
          <w:rPr>
            <w:rFonts w:ascii="Times New Roman" w:eastAsia="Times New Roman" w:hAnsi="Times New Roman" w:cs="Times New Roman"/>
            <w:color w:val="000000" w:themeColor="text1"/>
            <w:sz w:val="24"/>
            <w:szCs w:val="24"/>
            <w:lang w:eastAsia="ru-RU"/>
          </w:rPr>
          <w:t>пунктом 2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по указанным в нем основаниям; </w:t>
      </w:r>
    </w:p>
    <w:p w14:paraId="3A199F2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необычных разовых операций (сделок), в том числе подпадающих под признаки, указывающие на необычный характер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 </w:t>
      </w:r>
    </w:p>
    <w:p w14:paraId="03FAC0CF"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"в" в ред. </w:t>
      </w:r>
      <w:hyperlink r:id="rId9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45C3766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17. Программа выявления операций в целях выявления операций (сделок), предусмотренных </w:t>
      </w:r>
      <w:hyperlink w:anchor="p174" w:history="1">
        <w:r w:rsidRPr="00647496">
          <w:rPr>
            <w:rFonts w:ascii="Times New Roman" w:eastAsia="Times New Roman" w:hAnsi="Times New Roman" w:cs="Times New Roman"/>
            <w:color w:val="000000" w:themeColor="text1"/>
            <w:sz w:val="24"/>
            <w:szCs w:val="24"/>
            <w:lang w:eastAsia="ru-RU"/>
          </w:rPr>
          <w:t>пунктом 16</w:t>
        </w:r>
      </w:hyperlink>
      <w:r w:rsidRPr="00647496">
        <w:rPr>
          <w:rFonts w:ascii="Times New Roman" w:eastAsia="Times New Roman" w:hAnsi="Times New Roman" w:cs="Times New Roman"/>
          <w:color w:val="000000" w:themeColor="text1"/>
          <w:sz w:val="24"/>
          <w:szCs w:val="24"/>
          <w:lang w:eastAsia="ru-RU"/>
        </w:rPr>
        <w:t xml:space="preserve"> настоящего документа (далее - операции, подлежащие контролю), предусматривает осуществление постоянного мониторинга операций (сделок) клиентов. </w:t>
      </w:r>
    </w:p>
    <w:p w14:paraId="76A31A6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18. Программа выявления операций предусматривает обеспечение повышенного внимания (мониторинг) к операциям (сделкам) клиентов, отнесенных организацией и индивидуальным предпринимателем к группе высокой степени (уровня) риска. </w:t>
      </w:r>
    </w:p>
    <w:p w14:paraId="6A389CF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18 в ред. </w:t>
      </w:r>
      <w:hyperlink r:id="rId95"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18EB58F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19. Утратил силу с 1 сентября 2021 года. - </w:t>
      </w:r>
      <w:hyperlink r:id="rId96" w:history="1">
        <w:r w:rsidRPr="00647496">
          <w:rPr>
            <w:rFonts w:ascii="Times New Roman" w:eastAsia="Times New Roman" w:hAnsi="Times New Roman" w:cs="Times New Roman"/>
            <w:color w:val="000000" w:themeColor="text1"/>
            <w:sz w:val="24"/>
            <w:szCs w:val="24"/>
            <w:lang w:eastAsia="ru-RU"/>
          </w:rPr>
          <w:t>Постановление</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17C111B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19(1). В программу выявления операций включается перечень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 </w:t>
      </w:r>
    </w:p>
    <w:p w14:paraId="64D24BD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(п. 19(1) введен </w:t>
      </w:r>
      <w:hyperlink r:id="rId97"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в ред. </w:t>
      </w:r>
      <w:hyperlink r:id="rId9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72B52CB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20. 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99" w:history="1">
        <w:r w:rsidRPr="00647496">
          <w:rPr>
            <w:rFonts w:ascii="Times New Roman" w:eastAsia="Times New Roman" w:hAnsi="Times New Roman" w:cs="Times New Roman"/>
            <w:color w:val="000000" w:themeColor="text1"/>
            <w:sz w:val="24"/>
            <w:szCs w:val="24"/>
            <w:lang w:eastAsia="ru-RU"/>
          </w:rPr>
          <w:t>законом</w:t>
        </w:r>
      </w:hyperlink>
      <w:r w:rsidRPr="00647496">
        <w:rPr>
          <w:rFonts w:ascii="Times New Roman" w:eastAsia="Times New Roman" w:hAnsi="Times New Roman" w:cs="Times New Roman"/>
          <w:color w:val="000000" w:themeColor="text1"/>
          <w:sz w:val="24"/>
          <w:szCs w:val="24"/>
          <w:lang w:eastAsia="ru-RU"/>
        </w:rPr>
        <w:t xml:space="preserve">, настоящим документом и правилами внутреннего контроля. </w:t>
      </w:r>
    </w:p>
    <w:p w14:paraId="2B810A4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20 в ред. </w:t>
      </w:r>
      <w:hyperlink r:id="rId100"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1073F64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21. 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 </w:t>
      </w:r>
    </w:p>
    <w:p w14:paraId="4BBBA2E9"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101"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102"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w:t>
      </w:r>
    </w:p>
    <w:p w14:paraId="7865A96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 </w:t>
      </w:r>
    </w:p>
    <w:p w14:paraId="6F2179D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03"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724BEC4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23. 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 </w:t>
      </w:r>
    </w:p>
    <w:p w14:paraId="65B3F1B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0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434C49C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получение от клиента необходимых объяснений и (или) дополнительных сведений, разъясняющих экономический смысл необычной операции (сделки); </w:t>
      </w:r>
    </w:p>
    <w:p w14:paraId="60B62FE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 </w:t>
      </w:r>
    </w:p>
    <w:p w14:paraId="4858930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bookmarkStart w:id="3" w:name="p196"/>
      <w:bookmarkEnd w:id="3"/>
      <w:r w:rsidRPr="00647496">
        <w:rPr>
          <w:rFonts w:ascii="Times New Roman" w:eastAsia="Times New Roman" w:hAnsi="Times New Roman" w:cs="Times New Roman"/>
          <w:color w:val="000000" w:themeColor="text1"/>
          <w:sz w:val="24"/>
          <w:szCs w:val="24"/>
          <w:lang w:eastAsia="ru-RU"/>
        </w:rPr>
        <w:t xml:space="preserve">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 </w:t>
      </w:r>
    </w:p>
    <w:p w14:paraId="090C37ED"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05"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34CA392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bookmarkStart w:id="4" w:name="p198"/>
      <w:bookmarkEnd w:id="4"/>
      <w:r w:rsidRPr="00647496">
        <w:rPr>
          <w:rFonts w:ascii="Times New Roman" w:eastAsia="Times New Roman" w:hAnsi="Times New Roman" w:cs="Times New Roman"/>
          <w:color w:val="000000" w:themeColor="text1"/>
          <w:sz w:val="24"/>
          <w:szCs w:val="24"/>
          <w:lang w:eastAsia="ru-RU"/>
        </w:rPr>
        <w:t xml:space="preserve">а) о признании операции (сделки) клиента подлежащей обязательному контролю в соответствии со </w:t>
      </w:r>
      <w:hyperlink r:id="rId106" w:history="1">
        <w:r w:rsidRPr="00647496">
          <w:rPr>
            <w:rFonts w:ascii="Times New Roman" w:eastAsia="Times New Roman" w:hAnsi="Times New Roman" w:cs="Times New Roman"/>
            <w:color w:val="000000" w:themeColor="text1"/>
            <w:sz w:val="24"/>
            <w:szCs w:val="24"/>
            <w:lang w:eastAsia="ru-RU"/>
          </w:rPr>
          <w:t>статьей 6</w:t>
        </w:r>
      </w:hyperlink>
      <w:r w:rsidRPr="00647496">
        <w:rPr>
          <w:rFonts w:ascii="Times New Roman" w:eastAsia="Times New Roman" w:hAnsi="Times New Roman" w:cs="Times New Roman"/>
          <w:color w:val="000000" w:themeColor="text1"/>
          <w:sz w:val="24"/>
          <w:szCs w:val="24"/>
          <w:lang w:eastAsia="ru-RU"/>
        </w:rPr>
        <w:t xml:space="preserve">, </w:t>
      </w:r>
      <w:hyperlink r:id="rId107" w:history="1">
        <w:r w:rsidRPr="00647496">
          <w:rPr>
            <w:rFonts w:ascii="Times New Roman" w:eastAsia="Times New Roman" w:hAnsi="Times New Roman" w:cs="Times New Roman"/>
            <w:color w:val="000000" w:themeColor="text1"/>
            <w:sz w:val="24"/>
            <w:szCs w:val="24"/>
            <w:lang w:eastAsia="ru-RU"/>
          </w:rPr>
          <w:t>пунктом 6 статьи 7.4</w:t>
        </w:r>
      </w:hyperlink>
      <w:r w:rsidRPr="00647496">
        <w:rPr>
          <w:rFonts w:ascii="Times New Roman" w:eastAsia="Times New Roman" w:hAnsi="Times New Roman" w:cs="Times New Roman"/>
          <w:color w:val="000000" w:themeColor="text1"/>
          <w:sz w:val="24"/>
          <w:szCs w:val="24"/>
          <w:lang w:eastAsia="ru-RU"/>
        </w:rPr>
        <w:t xml:space="preserve"> и </w:t>
      </w:r>
      <w:hyperlink r:id="rId108" w:history="1">
        <w:r w:rsidRPr="00647496">
          <w:rPr>
            <w:rFonts w:ascii="Times New Roman" w:eastAsia="Times New Roman" w:hAnsi="Times New Roman" w:cs="Times New Roman"/>
            <w:color w:val="000000" w:themeColor="text1"/>
            <w:sz w:val="24"/>
            <w:szCs w:val="24"/>
            <w:lang w:eastAsia="ru-RU"/>
          </w:rPr>
          <w:t>пунктом 1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4CFFF7B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109"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10"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12CE2FA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bookmarkStart w:id="5" w:name="p200"/>
      <w:bookmarkEnd w:id="5"/>
      <w:r w:rsidRPr="00647496">
        <w:rPr>
          <w:rFonts w:ascii="Times New Roman" w:eastAsia="Times New Roman" w:hAnsi="Times New Roman" w:cs="Times New Roman"/>
          <w:color w:val="000000" w:themeColor="text1"/>
          <w:sz w:val="24"/>
          <w:szCs w:val="24"/>
          <w:lang w:eastAsia="ru-RU"/>
        </w:rPr>
        <w:t xml:space="preserve">б) о признании выявленной разовой необычной операции (сделки) подозрительной операцией (сделкой)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осуществляемыми в целях легализации (отмывания) доходов, полученных преступным путем, или финансирования терроризма; </w:t>
      </w:r>
    </w:p>
    <w:p w14:paraId="0B07A25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"б" в ред. </w:t>
      </w:r>
      <w:hyperlink r:id="rId11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3EEAC62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о необходимости принятия дополнительных мер по изучению необычной операции (сделки) клиента; </w:t>
      </w:r>
    </w:p>
    <w:p w14:paraId="4FC1BADC"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о представлении информации, предусмотренной </w:t>
      </w:r>
      <w:hyperlink w:anchor="p198" w:history="1">
        <w:r w:rsidRPr="00647496">
          <w:rPr>
            <w:rFonts w:ascii="Times New Roman" w:eastAsia="Times New Roman" w:hAnsi="Times New Roman" w:cs="Times New Roman"/>
            <w:color w:val="000000" w:themeColor="text1"/>
            <w:sz w:val="24"/>
            <w:szCs w:val="24"/>
            <w:lang w:eastAsia="ru-RU"/>
          </w:rPr>
          <w:t>подпунктами "а"</w:t>
        </w:r>
      </w:hyperlink>
      <w:r w:rsidRPr="00647496">
        <w:rPr>
          <w:rFonts w:ascii="Times New Roman" w:eastAsia="Times New Roman" w:hAnsi="Times New Roman" w:cs="Times New Roman"/>
          <w:color w:val="000000" w:themeColor="text1"/>
          <w:sz w:val="24"/>
          <w:szCs w:val="24"/>
          <w:lang w:eastAsia="ru-RU"/>
        </w:rPr>
        <w:t xml:space="preserve"> и </w:t>
      </w:r>
      <w:hyperlink w:anchor="p200" w:history="1">
        <w:r w:rsidRPr="00647496">
          <w:rPr>
            <w:rFonts w:ascii="Times New Roman" w:eastAsia="Times New Roman" w:hAnsi="Times New Roman" w:cs="Times New Roman"/>
            <w:color w:val="000000" w:themeColor="text1"/>
            <w:sz w:val="24"/>
            <w:szCs w:val="24"/>
            <w:lang w:eastAsia="ru-RU"/>
          </w:rPr>
          <w:t>"б"</w:t>
        </w:r>
      </w:hyperlink>
      <w:r w:rsidRPr="00647496">
        <w:rPr>
          <w:rFonts w:ascii="Times New Roman" w:eastAsia="Times New Roman" w:hAnsi="Times New Roman" w:cs="Times New Roman"/>
          <w:color w:val="000000" w:themeColor="text1"/>
          <w:sz w:val="24"/>
          <w:szCs w:val="24"/>
          <w:lang w:eastAsia="ru-RU"/>
        </w:rPr>
        <w:t xml:space="preserve"> настоящего пункта, в Федеральную службу по финансовому мониторингу. </w:t>
      </w:r>
    </w:p>
    <w:p w14:paraId="562A763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"г" в ред. </w:t>
      </w:r>
      <w:hyperlink r:id="rId11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360521B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r:id="rId113" w:history="1">
        <w:r w:rsidRPr="00647496">
          <w:rPr>
            <w:rFonts w:ascii="Times New Roman" w:eastAsia="Times New Roman" w:hAnsi="Times New Roman" w:cs="Times New Roman"/>
            <w:color w:val="000000" w:themeColor="text1"/>
            <w:sz w:val="24"/>
            <w:szCs w:val="24"/>
            <w:lang w:eastAsia="ru-RU"/>
          </w:rPr>
          <w:t>закона</w:t>
        </w:r>
      </w:hyperlink>
      <w:r w:rsidRPr="00647496">
        <w:rPr>
          <w:rFonts w:ascii="Times New Roman" w:eastAsia="Times New Roman" w:hAnsi="Times New Roman" w:cs="Times New Roman"/>
          <w:color w:val="000000" w:themeColor="text1"/>
          <w:sz w:val="24"/>
          <w:szCs w:val="24"/>
          <w:lang w:eastAsia="ru-RU"/>
        </w:rPr>
        <w:t xml:space="preserve">,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 </w:t>
      </w:r>
    </w:p>
    <w:p w14:paraId="7DEA991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1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2BFF984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26. Программа документального фиксирования информации предусматривает документальное фиксирование информации: </w:t>
      </w:r>
    </w:p>
    <w:p w14:paraId="07822AD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об операции (сделке), подлежащей обязательному контролю в соответствии со </w:t>
      </w:r>
      <w:hyperlink r:id="rId115" w:history="1">
        <w:r w:rsidRPr="00647496">
          <w:rPr>
            <w:rFonts w:ascii="Times New Roman" w:eastAsia="Times New Roman" w:hAnsi="Times New Roman" w:cs="Times New Roman"/>
            <w:color w:val="000000" w:themeColor="text1"/>
            <w:sz w:val="24"/>
            <w:szCs w:val="24"/>
            <w:lang w:eastAsia="ru-RU"/>
          </w:rPr>
          <w:t>статьей 6</w:t>
        </w:r>
      </w:hyperlink>
      <w:r w:rsidRPr="00647496">
        <w:rPr>
          <w:rFonts w:ascii="Times New Roman" w:eastAsia="Times New Roman" w:hAnsi="Times New Roman" w:cs="Times New Roman"/>
          <w:color w:val="000000" w:themeColor="text1"/>
          <w:sz w:val="24"/>
          <w:szCs w:val="24"/>
          <w:lang w:eastAsia="ru-RU"/>
        </w:rPr>
        <w:t xml:space="preserve">, </w:t>
      </w:r>
      <w:hyperlink r:id="rId116" w:history="1">
        <w:r w:rsidRPr="00647496">
          <w:rPr>
            <w:rFonts w:ascii="Times New Roman" w:eastAsia="Times New Roman" w:hAnsi="Times New Roman" w:cs="Times New Roman"/>
            <w:color w:val="000000" w:themeColor="text1"/>
            <w:sz w:val="24"/>
            <w:szCs w:val="24"/>
            <w:lang w:eastAsia="ru-RU"/>
          </w:rPr>
          <w:t>пунктом 6 статьи 7.4</w:t>
        </w:r>
      </w:hyperlink>
      <w:r w:rsidRPr="00647496">
        <w:rPr>
          <w:rFonts w:ascii="Times New Roman" w:eastAsia="Times New Roman" w:hAnsi="Times New Roman" w:cs="Times New Roman"/>
          <w:color w:val="000000" w:themeColor="text1"/>
          <w:sz w:val="24"/>
          <w:szCs w:val="24"/>
          <w:lang w:eastAsia="ru-RU"/>
        </w:rPr>
        <w:t xml:space="preserve"> и </w:t>
      </w:r>
      <w:hyperlink r:id="rId117" w:history="1">
        <w:r w:rsidRPr="00647496">
          <w:rPr>
            <w:rFonts w:ascii="Times New Roman" w:eastAsia="Times New Roman" w:hAnsi="Times New Roman" w:cs="Times New Roman"/>
            <w:color w:val="000000" w:themeColor="text1"/>
            <w:sz w:val="24"/>
            <w:szCs w:val="24"/>
            <w:lang w:eastAsia="ru-RU"/>
          </w:rPr>
          <w:t>пунктом 1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27B18F42"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118"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19"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61D1B01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об операции (сделке), имеющей хотя бы один из признаков, указывающих на необычный характер операции (сделки); </w:t>
      </w:r>
    </w:p>
    <w:p w14:paraId="445C54E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20"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25318B1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 </w:t>
      </w:r>
    </w:p>
    <w:p w14:paraId="78B0D5A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об операции (сделке), полученной при реализации программы изучения клиента; </w:t>
      </w:r>
    </w:p>
    <w:p w14:paraId="330156A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 </w:t>
      </w:r>
    </w:p>
    <w:p w14:paraId="5565858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"д" введен </w:t>
      </w:r>
      <w:hyperlink r:id="rId121"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32BF7AF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26 в ред. </w:t>
      </w:r>
      <w:hyperlink r:id="rId122"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21.06.2014 N 577) </w:t>
      </w:r>
    </w:p>
    <w:p w14:paraId="76DDD63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27. 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разовую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 </w:t>
      </w:r>
    </w:p>
    <w:p w14:paraId="376FA617"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123"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14.07.2021 </w:t>
      </w:r>
      <w:hyperlink r:id="rId124" w:history="1">
        <w:r w:rsidRPr="00647496">
          <w:rPr>
            <w:rFonts w:ascii="Times New Roman" w:eastAsia="Times New Roman" w:hAnsi="Times New Roman" w:cs="Times New Roman"/>
            <w:color w:val="000000" w:themeColor="text1"/>
            <w:sz w:val="24"/>
            <w:szCs w:val="24"/>
            <w:lang w:eastAsia="ru-RU"/>
          </w:rPr>
          <w:t>N 1187</w:t>
        </w:r>
      </w:hyperlink>
      <w:r w:rsidRPr="00647496">
        <w:rPr>
          <w:rFonts w:ascii="Times New Roman" w:eastAsia="Times New Roman" w:hAnsi="Times New Roman" w:cs="Times New Roman"/>
          <w:color w:val="000000" w:themeColor="text1"/>
          <w:sz w:val="24"/>
          <w:szCs w:val="24"/>
          <w:lang w:eastAsia="ru-RU"/>
        </w:rPr>
        <w:t xml:space="preserve">) </w:t>
      </w:r>
    </w:p>
    <w:p w14:paraId="51439D7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категория операции (сделки) (подлежащая обязательному контролю либо необычная операция),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 </w:t>
      </w:r>
    </w:p>
    <w:p w14:paraId="29FDBC2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25"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0627BB5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содержание (характер) операции (сделки), дата, сумма и валюта проведения; </w:t>
      </w:r>
    </w:p>
    <w:p w14:paraId="3D4A178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сведения о лице, иностранной структуре без образования юридического лица, проводящих операцию (сделку); </w:t>
      </w:r>
    </w:p>
    <w:p w14:paraId="5E7453C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"в" в ред. </w:t>
      </w:r>
      <w:hyperlink r:id="rId126"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2FBDED2E"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сведения о сотруднике, составившем внутреннее сообщение об операции (сделке), и его подпись; </w:t>
      </w:r>
    </w:p>
    <w:p w14:paraId="2440BDED"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дата составления внутреннего сообщения об операции (сделке); </w:t>
      </w:r>
    </w:p>
    <w:p w14:paraId="62C2FA1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 </w:t>
      </w:r>
    </w:p>
    <w:p w14:paraId="6D026CF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anchor="p196" w:history="1">
        <w:r w:rsidRPr="00647496">
          <w:rPr>
            <w:rFonts w:ascii="Times New Roman" w:eastAsia="Times New Roman" w:hAnsi="Times New Roman" w:cs="Times New Roman"/>
            <w:color w:val="000000" w:themeColor="text1"/>
            <w:sz w:val="24"/>
            <w:szCs w:val="24"/>
            <w:lang w:eastAsia="ru-RU"/>
          </w:rPr>
          <w:t>пунктом 24</w:t>
        </w:r>
      </w:hyperlink>
      <w:r w:rsidRPr="00647496">
        <w:rPr>
          <w:rFonts w:ascii="Times New Roman" w:eastAsia="Times New Roman" w:hAnsi="Times New Roman" w:cs="Times New Roman"/>
          <w:color w:val="000000" w:themeColor="text1"/>
          <w:sz w:val="24"/>
          <w:szCs w:val="24"/>
          <w:lang w:eastAsia="ru-RU"/>
        </w:rPr>
        <w:t xml:space="preserve"> настоящего документа, и его мотивированное обоснование; </w:t>
      </w:r>
    </w:p>
    <w:p w14:paraId="111B7403"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"ж" в ред. </w:t>
      </w:r>
      <w:hyperlink r:id="rId12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653E4BC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 </w:t>
      </w:r>
    </w:p>
    <w:p w14:paraId="21ED6C48"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(в ред. </w:t>
      </w:r>
      <w:hyperlink r:id="rId12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2C5FC3F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 </w:t>
      </w:r>
    </w:p>
    <w:p w14:paraId="70EDFBA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129"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17.09.2016 </w:t>
      </w:r>
      <w:hyperlink r:id="rId130" w:history="1">
        <w:r w:rsidRPr="00647496">
          <w:rPr>
            <w:rFonts w:ascii="Times New Roman" w:eastAsia="Times New Roman" w:hAnsi="Times New Roman" w:cs="Times New Roman"/>
            <w:color w:val="000000" w:themeColor="text1"/>
            <w:sz w:val="24"/>
            <w:szCs w:val="24"/>
            <w:lang w:eastAsia="ru-RU"/>
          </w:rPr>
          <w:t>N 933</w:t>
        </w:r>
      </w:hyperlink>
      <w:r w:rsidRPr="00647496">
        <w:rPr>
          <w:rFonts w:ascii="Times New Roman" w:eastAsia="Times New Roman" w:hAnsi="Times New Roman" w:cs="Times New Roman"/>
          <w:color w:val="000000" w:themeColor="text1"/>
          <w:sz w:val="24"/>
          <w:szCs w:val="24"/>
          <w:lang w:eastAsia="ru-RU"/>
        </w:rPr>
        <w:t xml:space="preserve">, от 11.09.2018 </w:t>
      </w:r>
      <w:hyperlink r:id="rId131"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w:t>
      </w:r>
    </w:p>
    <w:p w14:paraId="74DCFBF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Форма и способ документального фиксирования информации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 определяются организацией и индивидуальным предпринимателем самостоятельно и отражаются в программе документального фиксирования информации. </w:t>
      </w:r>
    </w:p>
    <w:p w14:paraId="5CBBA7D2"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(абзац введен </w:t>
      </w:r>
      <w:hyperlink r:id="rId132"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262202D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28(1). В программу по отказу включаются: </w:t>
      </w:r>
    </w:p>
    <w:p w14:paraId="01D322D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основание для отказа в совершении операции, установленное с учетом требований </w:t>
      </w:r>
      <w:hyperlink r:id="rId133" w:history="1">
        <w:r w:rsidRPr="00647496">
          <w:rPr>
            <w:rFonts w:ascii="Times New Roman" w:eastAsia="Times New Roman" w:hAnsi="Times New Roman" w:cs="Times New Roman"/>
            <w:color w:val="000000" w:themeColor="text1"/>
            <w:sz w:val="24"/>
            <w:szCs w:val="24"/>
            <w:lang w:eastAsia="ru-RU"/>
          </w:rPr>
          <w:t>пункта 11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1BEC187A"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3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4B73C4A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порядок принятия решения об отказе в совершении операции с учетом требований </w:t>
      </w:r>
      <w:hyperlink r:id="rId135" w:history="1">
        <w:r w:rsidRPr="00647496">
          <w:rPr>
            <w:rFonts w:ascii="Times New Roman" w:eastAsia="Times New Roman" w:hAnsi="Times New Roman" w:cs="Times New Roman"/>
            <w:color w:val="000000" w:themeColor="text1"/>
            <w:sz w:val="24"/>
            <w:szCs w:val="24"/>
            <w:lang w:eastAsia="ru-RU"/>
          </w:rPr>
          <w:t>абзаца второго пункта 11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а также документального фиксирования информации о случаях отказов в совершении операции; </w:t>
      </w:r>
    </w:p>
    <w:p w14:paraId="334C44B0"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36"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0FF3DDB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порядок действий в случае отказа в совершении операции, включающий информирование клиента о дате и причинах принятого решения, мероприятия, связанные с обжалованием клиентом принятого решения, действия в случае самостоятельного устранения основания принятого решения или на основании решения суда; </w:t>
      </w:r>
    </w:p>
    <w:p w14:paraId="198E98A5"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3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0E82A48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порядок представления в Федеральную службу по финансовому мониторингу информации о случаях отказа в совершении операции, а также информации об устранении основания ранее принятого решения или о его отмене судом. </w:t>
      </w:r>
    </w:p>
    <w:p w14:paraId="44EE4D18"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w:t>
      </w:r>
      <w:hyperlink r:id="rId13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0510763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28(1) в ред. </w:t>
      </w:r>
      <w:hyperlink r:id="rId139"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w:t>
      </w:r>
    </w:p>
    <w:p w14:paraId="63934C4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28(2). В программу по отказу включаются основания и порядок действий при отказе в приеме клиента на обслуживание с учетом требований </w:t>
      </w:r>
      <w:hyperlink r:id="rId140" w:history="1">
        <w:r w:rsidRPr="00647496">
          <w:rPr>
            <w:rFonts w:ascii="Times New Roman" w:eastAsia="Times New Roman" w:hAnsi="Times New Roman" w:cs="Times New Roman"/>
            <w:color w:val="000000" w:themeColor="text1"/>
            <w:sz w:val="24"/>
            <w:szCs w:val="24"/>
            <w:lang w:eastAsia="ru-RU"/>
          </w:rPr>
          <w:t>пункта 2.2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реализации запрета на прием на обслуживание и осуществление операций с учетом требований </w:t>
      </w:r>
      <w:hyperlink r:id="rId141" w:history="1">
        <w:r w:rsidRPr="00647496">
          <w:rPr>
            <w:rFonts w:ascii="Times New Roman" w:eastAsia="Times New Roman" w:hAnsi="Times New Roman" w:cs="Times New Roman"/>
            <w:color w:val="000000" w:themeColor="text1"/>
            <w:sz w:val="24"/>
            <w:szCs w:val="24"/>
            <w:lang w:eastAsia="ru-RU"/>
          </w:rPr>
          <w:t>пункта 15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24E14FA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28(2) введен </w:t>
      </w:r>
      <w:hyperlink r:id="rId142" w:history="1">
        <w:r w:rsidRPr="00647496">
          <w:rPr>
            <w:rFonts w:ascii="Times New Roman" w:eastAsia="Times New Roman" w:hAnsi="Times New Roman" w:cs="Times New Roman"/>
            <w:color w:val="000000" w:themeColor="text1"/>
            <w:sz w:val="24"/>
            <w:szCs w:val="24"/>
            <w:lang w:eastAsia="ru-RU"/>
          </w:rPr>
          <w:t>Постановлением</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14.07.2021 N 1187; в ред. </w:t>
      </w:r>
      <w:hyperlink r:id="rId143"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16.06.2022 N 1092) </w:t>
      </w:r>
    </w:p>
    <w:p w14:paraId="72B88A2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29. Программа по приостановлению операций включает в себя: </w:t>
      </w:r>
    </w:p>
    <w:p w14:paraId="2C9A1DD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144" w:history="1">
        <w:r w:rsidRPr="00647496">
          <w:rPr>
            <w:rFonts w:ascii="Times New Roman" w:eastAsia="Times New Roman" w:hAnsi="Times New Roman" w:cs="Times New Roman"/>
            <w:color w:val="000000" w:themeColor="text1"/>
            <w:sz w:val="24"/>
            <w:szCs w:val="24"/>
            <w:lang w:eastAsia="ru-RU"/>
          </w:rPr>
          <w:t>абзаце втором пункта 10 статьи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либо физических лиц, осуществляющих операцию с денежными средствами или иным имуществом в соответствии с </w:t>
      </w:r>
      <w:hyperlink r:id="rId145" w:history="1">
        <w:r w:rsidRPr="00647496">
          <w:rPr>
            <w:rFonts w:ascii="Times New Roman" w:eastAsia="Times New Roman" w:hAnsi="Times New Roman" w:cs="Times New Roman"/>
            <w:color w:val="000000" w:themeColor="text1"/>
            <w:sz w:val="24"/>
            <w:szCs w:val="24"/>
            <w:lang w:eastAsia="ru-RU"/>
          </w:rPr>
          <w:t>подпунктом 3 пункта 2.4 статьи 6</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либо физических или юридических лиц, указанных в </w:t>
      </w:r>
      <w:hyperlink r:id="rId146" w:history="1">
        <w:r w:rsidRPr="00647496">
          <w:rPr>
            <w:rFonts w:ascii="Times New Roman" w:eastAsia="Times New Roman" w:hAnsi="Times New Roman" w:cs="Times New Roman"/>
            <w:color w:val="000000" w:themeColor="text1"/>
            <w:sz w:val="24"/>
            <w:szCs w:val="24"/>
            <w:lang w:eastAsia="ru-RU"/>
          </w:rPr>
          <w:t>абзаце первом пункта 5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2F77A92F"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147"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48"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1CA22F0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б) порядок действий, направленных на приостановление операции с денежными средствами или иным имуществом в соответствии с </w:t>
      </w:r>
      <w:hyperlink r:id="rId149" w:history="1">
        <w:r w:rsidRPr="00647496">
          <w:rPr>
            <w:rFonts w:ascii="Times New Roman" w:eastAsia="Times New Roman" w:hAnsi="Times New Roman" w:cs="Times New Roman"/>
            <w:color w:val="000000" w:themeColor="text1"/>
            <w:sz w:val="24"/>
            <w:szCs w:val="24"/>
            <w:lang w:eastAsia="ru-RU"/>
          </w:rPr>
          <w:t>пунктом 10 статьи 7</w:t>
        </w:r>
      </w:hyperlink>
      <w:r w:rsidRPr="00647496">
        <w:rPr>
          <w:rFonts w:ascii="Times New Roman" w:eastAsia="Times New Roman" w:hAnsi="Times New Roman" w:cs="Times New Roman"/>
          <w:color w:val="000000" w:themeColor="text1"/>
          <w:sz w:val="24"/>
          <w:szCs w:val="24"/>
          <w:lang w:eastAsia="ru-RU"/>
        </w:rPr>
        <w:t xml:space="preserve"> и </w:t>
      </w:r>
      <w:hyperlink r:id="rId150" w:history="1">
        <w:r w:rsidRPr="00647496">
          <w:rPr>
            <w:rFonts w:ascii="Times New Roman" w:eastAsia="Times New Roman" w:hAnsi="Times New Roman" w:cs="Times New Roman"/>
            <w:color w:val="000000" w:themeColor="text1"/>
            <w:sz w:val="24"/>
            <w:szCs w:val="24"/>
            <w:lang w:eastAsia="ru-RU"/>
          </w:rPr>
          <w:t>пунктом 5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14F2761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151"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52"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34A9D8D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153" w:history="1">
        <w:r w:rsidRPr="00647496">
          <w:rPr>
            <w:rFonts w:ascii="Times New Roman" w:eastAsia="Times New Roman" w:hAnsi="Times New Roman" w:cs="Times New Roman"/>
            <w:color w:val="000000" w:themeColor="text1"/>
            <w:sz w:val="24"/>
            <w:szCs w:val="24"/>
            <w:lang w:eastAsia="ru-RU"/>
          </w:rPr>
          <w:t>части четвертой статьи 8</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72F1046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 </w:t>
      </w:r>
    </w:p>
    <w:p w14:paraId="2341C74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порядок действий, направленных на реализацию требований, установленных </w:t>
      </w:r>
      <w:hyperlink r:id="rId154" w:history="1">
        <w:r w:rsidRPr="00647496">
          <w:rPr>
            <w:rFonts w:ascii="Times New Roman" w:eastAsia="Times New Roman" w:hAnsi="Times New Roman" w:cs="Times New Roman"/>
            <w:color w:val="000000" w:themeColor="text1"/>
            <w:sz w:val="24"/>
            <w:szCs w:val="24"/>
            <w:lang w:eastAsia="ru-RU"/>
          </w:rPr>
          <w:t>абзацем пятым пункта 10 статьи 7</w:t>
        </w:r>
      </w:hyperlink>
      <w:r w:rsidRPr="00647496">
        <w:rPr>
          <w:rFonts w:ascii="Times New Roman" w:eastAsia="Times New Roman" w:hAnsi="Times New Roman" w:cs="Times New Roman"/>
          <w:color w:val="000000" w:themeColor="text1"/>
          <w:sz w:val="24"/>
          <w:szCs w:val="24"/>
          <w:lang w:eastAsia="ru-RU"/>
        </w:rPr>
        <w:t xml:space="preserve"> и </w:t>
      </w:r>
      <w:hyperlink r:id="rId155" w:history="1">
        <w:r w:rsidRPr="00647496">
          <w:rPr>
            <w:rFonts w:ascii="Times New Roman" w:eastAsia="Times New Roman" w:hAnsi="Times New Roman" w:cs="Times New Roman"/>
            <w:color w:val="000000" w:themeColor="text1"/>
            <w:sz w:val="24"/>
            <w:szCs w:val="24"/>
            <w:lang w:eastAsia="ru-RU"/>
          </w:rPr>
          <w:t>абзацем третьим пункта 5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156" w:history="1">
        <w:r w:rsidRPr="00647496">
          <w:rPr>
            <w:rFonts w:ascii="Times New Roman" w:eastAsia="Times New Roman" w:hAnsi="Times New Roman" w:cs="Times New Roman"/>
            <w:color w:val="000000" w:themeColor="text1"/>
            <w:sz w:val="24"/>
            <w:szCs w:val="24"/>
            <w:lang w:eastAsia="ru-RU"/>
          </w:rPr>
          <w:t>части третьей статьи 8</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w:t>
      </w:r>
    </w:p>
    <w:p w14:paraId="2D86673A"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11.09.2018 </w:t>
      </w:r>
      <w:hyperlink r:id="rId157"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от 26.10.2022 </w:t>
      </w:r>
      <w:hyperlink r:id="rId158" w:history="1">
        <w:r w:rsidRPr="00647496">
          <w:rPr>
            <w:rFonts w:ascii="Times New Roman" w:eastAsia="Times New Roman" w:hAnsi="Times New Roman" w:cs="Times New Roman"/>
            <w:color w:val="000000" w:themeColor="text1"/>
            <w:sz w:val="24"/>
            <w:szCs w:val="24"/>
            <w:lang w:eastAsia="ru-RU"/>
          </w:rPr>
          <w:t>N 1912</w:t>
        </w:r>
      </w:hyperlink>
      <w:r w:rsidRPr="00647496">
        <w:rPr>
          <w:rFonts w:ascii="Times New Roman" w:eastAsia="Times New Roman" w:hAnsi="Times New Roman" w:cs="Times New Roman"/>
          <w:color w:val="000000" w:themeColor="text1"/>
          <w:sz w:val="24"/>
          <w:szCs w:val="24"/>
          <w:lang w:eastAsia="ru-RU"/>
        </w:rPr>
        <w:t xml:space="preserve">) </w:t>
      </w:r>
    </w:p>
    <w:p w14:paraId="1832E8A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 </w:t>
      </w:r>
    </w:p>
    <w:p w14:paraId="7413F434"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29 в ред. </w:t>
      </w:r>
      <w:hyperlink r:id="rId159"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17.09.2016 N 933) </w:t>
      </w:r>
    </w:p>
    <w:p w14:paraId="3C8C6F2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29(1). В программе, регламентирующей порядок применения мер по замораживанию (блокированию) денежных средств или иного имущества, предусматриваются: </w:t>
      </w:r>
    </w:p>
    <w:p w14:paraId="72919D4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порядок проведения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160" w:history="1">
        <w:r w:rsidRPr="00647496">
          <w:rPr>
            <w:rFonts w:ascii="Times New Roman" w:eastAsia="Times New Roman" w:hAnsi="Times New Roman" w:cs="Times New Roman"/>
            <w:color w:val="000000" w:themeColor="text1"/>
            <w:sz w:val="24"/>
            <w:szCs w:val="24"/>
            <w:lang w:eastAsia="ru-RU"/>
          </w:rPr>
          <w:t>пунктом 2 статьи 6</w:t>
        </w:r>
      </w:hyperlink>
      <w:r w:rsidRPr="00647496">
        <w:rPr>
          <w:rFonts w:ascii="Times New Roman" w:eastAsia="Times New Roman" w:hAnsi="Times New Roman" w:cs="Times New Roman"/>
          <w:color w:val="000000" w:themeColor="text1"/>
          <w:sz w:val="24"/>
          <w:szCs w:val="24"/>
          <w:lang w:eastAsia="ru-RU"/>
        </w:rPr>
        <w:t xml:space="preserve">, </w:t>
      </w:r>
      <w:hyperlink r:id="rId161" w:history="1">
        <w:r w:rsidRPr="00647496">
          <w:rPr>
            <w:rFonts w:ascii="Times New Roman" w:eastAsia="Times New Roman" w:hAnsi="Times New Roman" w:cs="Times New Roman"/>
            <w:color w:val="000000" w:themeColor="text1"/>
            <w:sz w:val="24"/>
            <w:szCs w:val="24"/>
            <w:lang w:eastAsia="ru-RU"/>
          </w:rPr>
          <w:t>подпунктами 6</w:t>
        </w:r>
      </w:hyperlink>
      <w:r w:rsidRPr="00647496">
        <w:rPr>
          <w:rFonts w:ascii="Times New Roman" w:eastAsia="Times New Roman" w:hAnsi="Times New Roman" w:cs="Times New Roman"/>
          <w:color w:val="000000" w:themeColor="text1"/>
          <w:sz w:val="24"/>
          <w:szCs w:val="24"/>
          <w:lang w:eastAsia="ru-RU"/>
        </w:rPr>
        <w:t xml:space="preserve"> и </w:t>
      </w:r>
      <w:hyperlink r:id="rId162" w:history="1">
        <w:r w:rsidRPr="00647496">
          <w:rPr>
            <w:rFonts w:ascii="Times New Roman" w:eastAsia="Times New Roman" w:hAnsi="Times New Roman" w:cs="Times New Roman"/>
            <w:color w:val="000000" w:themeColor="text1"/>
            <w:sz w:val="24"/>
            <w:szCs w:val="24"/>
            <w:lang w:eastAsia="ru-RU"/>
          </w:rPr>
          <w:t>6.1 пункта 1 статьи 7</w:t>
        </w:r>
      </w:hyperlink>
      <w:r w:rsidRPr="00647496">
        <w:rPr>
          <w:rFonts w:ascii="Times New Roman" w:eastAsia="Times New Roman" w:hAnsi="Times New Roman" w:cs="Times New Roman"/>
          <w:color w:val="000000" w:themeColor="text1"/>
          <w:sz w:val="24"/>
          <w:szCs w:val="24"/>
          <w:lang w:eastAsia="ru-RU"/>
        </w:rPr>
        <w:t xml:space="preserve">, </w:t>
      </w:r>
      <w:hyperlink r:id="rId163" w:history="1">
        <w:r w:rsidRPr="00647496">
          <w:rPr>
            <w:rFonts w:ascii="Times New Roman" w:eastAsia="Times New Roman" w:hAnsi="Times New Roman" w:cs="Times New Roman"/>
            <w:color w:val="000000" w:themeColor="text1"/>
            <w:sz w:val="24"/>
            <w:szCs w:val="24"/>
            <w:lang w:eastAsia="ru-RU"/>
          </w:rPr>
          <w:t>пунктом 2 статьи 7.4</w:t>
        </w:r>
      </w:hyperlink>
      <w:r w:rsidRPr="00647496">
        <w:rPr>
          <w:rFonts w:ascii="Times New Roman" w:eastAsia="Times New Roman" w:hAnsi="Times New Roman" w:cs="Times New Roman"/>
          <w:color w:val="000000" w:themeColor="text1"/>
          <w:sz w:val="24"/>
          <w:szCs w:val="24"/>
          <w:lang w:eastAsia="ru-RU"/>
        </w:rPr>
        <w:t xml:space="preserve">, </w:t>
      </w:r>
      <w:hyperlink r:id="rId164" w:history="1">
        <w:r w:rsidRPr="00647496">
          <w:rPr>
            <w:rFonts w:ascii="Times New Roman" w:eastAsia="Times New Roman" w:hAnsi="Times New Roman" w:cs="Times New Roman"/>
            <w:color w:val="000000" w:themeColor="text1"/>
            <w:sz w:val="24"/>
            <w:szCs w:val="24"/>
            <w:lang w:eastAsia="ru-RU"/>
          </w:rPr>
          <w:t>пунктами 2</w:t>
        </w:r>
      </w:hyperlink>
      <w:r w:rsidRPr="00647496">
        <w:rPr>
          <w:rFonts w:ascii="Times New Roman" w:eastAsia="Times New Roman" w:hAnsi="Times New Roman" w:cs="Times New Roman"/>
          <w:color w:val="000000" w:themeColor="text1"/>
          <w:sz w:val="24"/>
          <w:szCs w:val="24"/>
          <w:lang w:eastAsia="ru-RU"/>
        </w:rPr>
        <w:t xml:space="preserve"> и </w:t>
      </w:r>
      <w:hyperlink r:id="rId165" w:history="1">
        <w:r w:rsidRPr="00647496">
          <w:rPr>
            <w:rFonts w:ascii="Times New Roman" w:eastAsia="Times New Roman" w:hAnsi="Times New Roman" w:cs="Times New Roman"/>
            <w:color w:val="000000" w:themeColor="text1"/>
            <w:sz w:val="24"/>
            <w:szCs w:val="24"/>
            <w:lang w:eastAsia="ru-RU"/>
          </w:rPr>
          <w:t>6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до приема клиента на обслуживание и в ходе обслуживания клиента; </w:t>
      </w:r>
    </w:p>
    <w:p w14:paraId="574AE89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порядок принятия решения о применении мер по замораживанию (блокированию) денежных средств или иного имущества и информирования Федеральной службы по финансовому мониторингу о принятых мерах; </w:t>
      </w:r>
    </w:p>
    <w:p w14:paraId="6FCA776B"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порядок информирования организаций и физических лиц о примененных в отношении их мерах по замораживанию (блокированию) денежных средств или иного имущества; </w:t>
      </w:r>
    </w:p>
    <w:p w14:paraId="45544067"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порядок и периодичность проведения проверки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 и информирование Федеральной службы по финансовому мониторингу о результатах проверки; </w:t>
      </w:r>
    </w:p>
    <w:p w14:paraId="4C37851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 рамках осуществления операций, предусмотренных </w:t>
      </w:r>
      <w:hyperlink r:id="rId166" w:history="1">
        <w:r w:rsidRPr="00647496">
          <w:rPr>
            <w:rFonts w:ascii="Times New Roman" w:eastAsia="Times New Roman" w:hAnsi="Times New Roman" w:cs="Times New Roman"/>
            <w:color w:val="000000" w:themeColor="text1"/>
            <w:sz w:val="24"/>
            <w:szCs w:val="24"/>
            <w:lang w:eastAsia="ru-RU"/>
          </w:rPr>
          <w:t>пунктом 2.4 статьи 6</w:t>
        </w:r>
      </w:hyperlink>
      <w:r w:rsidRPr="00647496">
        <w:rPr>
          <w:rFonts w:ascii="Times New Roman" w:eastAsia="Times New Roman" w:hAnsi="Times New Roman" w:cs="Times New Roman"/>
          <w:color w:val="000000" w:themeColor="text1"/>
          <w:sz w:val="24"/>
          <w:szCs w:val="24"/>
          <w:lang w:eastAsia="ru-RU"/>
        </w:rPr>
        <w:t xml:space="preserve">, </w:t>
      </w:r>
      <w:hyperlink r:id="rId167" w:history="1">
        <w:r w:rsidRPr="00647496">
          <w:rPr>
            <w:rFonts w:ascii="Times New Roman" w:eastAsia="Times New Roman" w:hAnsi="Times New Roman" w:cs="Times New Roman"/>
            <w:color w:val="000000" w:themeColor="text1"/>
            <w:sz w:val="24"/>
            <w:szCs w:val="24"/>
            <w:lang w:eastAsia="ru-RU"/>
          </w:rPr>
          <w:t>пунктом 4 статьи 7.4</w:t>
        </w:r>
      </w:hyperlink>
      <w:r w:rsidRPr="00647496">
        <w:rPr>
          <w:rFonts w:ascii="Times New Roman" w:eastAsia="Times New Roman" w:hAnsi="Times New Roman" w:cs="Times New Roman"/>
          <w:color w:val="000000" w:themeColor="text1"/>
          <w:sz w:val="24"/>
          <w:szCs w:val="24"/>
          <w:lang w:eastAsia="ru-RU"/>
        </w:rPr>
        <w:t xml:space="preserve"> и </w:t>
      </w:r>
      <w:hyperlink r:id="rId168" w:history="1">
        <w:r w:rsidRPr="00647496">
          <w:rPr>
            <w:rFonts w:ascii="Times New Roman" w:eastAsia="Times New Roman" w:hAnsi="Times New Roman" w:cs="Times New Roman"/>
            <w:color w:val="000000" w:themeColor="text1"/>
            <w:sz w:val="24"/>
            <w:szCs w:val="24"/>
            <w:lang w:eastAsia="ru-RU"/>
          </w:rPr>
          <w:t>пунктом 4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включая подтверждение фактов наличия оснований для осуществления таких операций; </w:t>
      </w:r>
    </w:p>
    <w:p w14:paraId="08F881E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порядок принятия решения об отмене применяемых мер по замораживанию (блокированию) денежных средств или иного имущества в соответствии с </w:t>
      </w:r>
      <w:hyperlink r:id="rId169" w:history="1">
        <w:r w:rsidRPr="00647496">
          <w:rPr>
            <w:rFonts w:ascii="Times New Roman" w:eastAsia="Times New Roman" w:hAnsi="Times New Roman" w:cs="Times New Roman"/>
            <w:color w:val="000000" w:themeColor="text1"/>
            <w:sz w:val="24"/>
            <w:szCs w:val="24"/>
            <w:lang w:eastAsia="ru-RU"/>
          </w:rPr>
          <w:t>подпунктом 6.1 пункта 1 статьи 7</w:t>
        </w:r>
      </w:hyperlink>
      <w:r w:rsidRPr="00647496">
        <w:rPr>
          <w:rFonts w:ascii="Times New Roman" w:eastAsia="Times New Roman" w:hAnsi="Times New Roman" w:cs="Times New Roman"/>
          <w:color w:val="000000" w:themeColor="text1"/>
          <w:sz w:val="24"/>
          <w:szCs w:val="24"/>
          <w:lang w:eastAsia="ru-RU"/>
        </w:rPr>
        <w:t xml:space="preserve"> и </w:t>
      </w:r>
      <w:hyperlink r:id="rId170" w:history="1">
        <w:r w:rsidRPr="00647496">
          <w:rPr>
            <w:rFonts w:ascii="Times New Roman" w:eastAsia="Times New Roman" w:hAnsi="Times New Roman" w:cs="Times New Roman"/>
            <w:color w:val="000000" w:themeColor="text1"/>
            <w:sz w:val="24"/>
            <w:szCs w:val="24"/>
            <w:lang w:eastAsia="ru-RU"/>
          </w:rPr>
          <w:t>абзацем вторым пункта 2 статьи 7.5</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а также информирования организаций и физических лиц об отмене указанных мер. </w:t>
      </w:r>
    </w:p>
    <w:p w14:paraId="409BE1D1"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29(1) в ред. </w:t>
      </w:r>
      <w:hyperlink r:id="rId171"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26.10.2022 N 1912) </w:t>
      </w:r>
    </w:p>
    <w:p w14:paraId="3732EE8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30.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w:t>
      </w:r>
      <w:hyperlink r:id="rId172" w:history="1">
        <w:r w:rsidRPr="00647496">
          <w:rPr>
            <w:rFonts w:ascii="Times New Roman" w:eastAsia="Times New Roman" w:hAnsi="Times New Roman" w:cs="Times New Roman"/>
            <w:color w:val="000000" w:themeColor="text1"/>
            <w:sz w:val="24"/>
            <w:szCs w:val="24"/>
            <w:lang w:eastAsia="ru-RU"/>
          </w:rPr>
          <w:t>законодательством</w:t>
        </w:r>
      </w:hyperlink>
      <w:r w:rsidRPr="00647496">
        <w:rPr>
          <w:rFonts w:ascii="Times New Roman" w:eastAsia="Times New Roman" w:hAnsi="Times New Roman" w:cs="Times New Roman"/>
          <w:color w:val="000000" w:themeColor="text1"/>
          <w:sz w:val="24"/>
          <w:szCs w:val="24"/>
          <w:lang w:eastAsia="ru-RU"/>
        </w:rPr>
        <w:t xml:space="preserve"> Российской Федерации. </w:t>
      </w:r>
    </w:p>
    <w:p w14:paraId="37F5CEE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10.04.2015 </w:t>
      </w:r>
      <w:hyperlink r:id="rId173"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от 11.09.2018 </w:t>
      </w:r>
      <w:hyperlink r:id="rId174" w:history="1">
        <w:r w:rsidRPr="00647496">
          <w:rPr>
            <w:rFonts w:ascii="Times New Roman" w:eastAsia="Times New Roman" w:hAnsi="Times New Roman" w:cs="Times New Roman"/>
            <w:color w:val="000000" w:themeColor="text1"/>
            <w:sz w:val="24"/>
            <w:szCs w:val="24"/>
            <w:lang w:eastAsia="ru-RU"/>
          </w:rPr>
          <w:t>N 1081</w:t>
        </w:r>
      </w:hyperlink>
      <w:r w:rsidRPr="00647496">
        <w:rPr>
          <w:rFonts w:ascii="Times New Roman" w:eastAsia="Times New Roman" w:hAnsi="Times New Roman" w:cs="Times New Roman"/>
          <w:color w:val="000000" w:themeColor="text1"/>
          <w:sz w:val="24"/>
          <w:szCs w:val="24"/>
          <w:lang w:eastAsia="ru-RU"/>
        </w:rPr>
        <w:t xml:space="preserve">) </w:t>
      </w:r>
    </w:p>
    <w:p w14:paraId="6C0FDC58"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31. 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 </w:t>
      </w:r>
    </w:p>
    <w:p w14:paraId="3785070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31 в ред. </w:t>
      </w:r>
      <w:hyperlink r:id="rId175"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056BFA3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32. В программе проверки осуществления внутреннего контроля предусматриваются: </w:t>
      </w:r>
    </w:p>
    <w:p w14:paraId="1A6A6221"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76" w:history="1">
        <w:r w:rsidRPr="00647496">
          <w:rPr>
            <w:rFonts w:ascii="Times New Roman" w:eastAsia="Times New Roman" w:hAnsi="Times New Roman" w:cs="Times New Roman"/>
            <w:color w:val="000000" w:themeColor="text1"/>
            <w:sz w:val="24"/>
            <w:szCs w:val="24"/>
            <w:lang w:eastAsia="ru-RU"/>
          </w:rPr>
          <w:t>закона</w:t>
        </w:r>
      </w:hyperlink>
      <w:r w:rsidRPr="00647496">
        <w:rPr>
          <w:rFonts w:ascii="Times New Roman" w:eastAsia="Times New Roman" w:hAnsi="Times New Roman" w:cs="Times New Roman"/>
          <w:color w:val="000000" w:themeColor="text1"/>
          <w:sz w:val="24"/>
          <w:szCs w:val="24"/>
          <w:lang w:eastAsia="ru-RU"/>
        </w:rPr>
        <w:t xml:space="preserve"> и иных нормативных правовых актов; </w:t>
      </w:r>
    </w:p>
    <w:p w14:paraId="7E43392B"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"а" в ред. </w:t>
      </w:r>
      <w:hyperlink r:id="rId177"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73F514C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 </w:t>
      </w:r>
    </w:p>
    <w:p w14:paraId="1C2A7DA5"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"б" в ред. </w:t>
      </w:r>
      <w:hyperlink r:id="rId178"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2522DFB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принятие мер, направленных на устранение выявленных по результатам проверок нарушений. </w:t>
      </w:r>
    </w:p>
    <w:p w14:paraId="45ED0882"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33. Программа хранения информации обеспечивает хранение в течение не менее 5 лет со дня прекращения отношений с клиентом: </w:t>
      </w:r>
    </w:p>
    <w:p w14:paraId="316C3054"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w:t>
      </w:r>
      <w:hyperlink r:id="rId179" w:history="1">
        <w:r w:rsidRPr="00647496">
          <w:rPr>
            <w:rFonts w:ascii="Times New Roman" w:eastAsia="Times New Roman" w:hAnsi="Times New Roman" w:cs="Times New Roman"/>
            <w:color w:val="000000" w:themeColor="text1"/>
            <w:sz w:val="24"/>
            <w:szCs w:val="24"/>
            <w:lang w:eastAsia="ru-RU"/>
          </w:rPr>
          <w:t>закона</w:t>
        </w:r>
      </w:hyperlink>
      <w:r w:rsidRPr="00647496">
        <w:rPr>
          <w:rFonts w:ascii="Times New Roman" w:eastAsia="Times New Roman" w:hAnsi="Times New Roman" w:cs="Times New Roman"/>
          <w:color w:val="000000" w:themeColor="text1"/>
          <w:sz w:val="24"/>
          <w:szCs w:val="24"/>
          <w:lang w:eastAsia="ru-RU"/>
        </w:rPr>
        <w:t xml:space="preserve">, иных принятых в целях его исполнения нормативных правовых актов Российской Федерации, а также правил внутреннего контроля; </w:t>
      </w:r>
    </w:p>
    <w:p w14:paraId="1E86DCD6"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21.06.2014 </w:t>
      </w:r>
      <w:hyperlink r:id="rId180" w:history="1">
        <w:r w:rsidRPr="00647496">
          <w:rPr>
            <w:rFonts w:ascii="Times New Roman" w:eastAsia="Times New Roman" w:hAnsi="Times New Roman" w:cs="Times New Roman"/>
            <w:color w:val="000000" w:themeColor="text1"/>
            <w:sz w:val="24"/>
            <w:szCs w:val="24"/>
            <w:lang w:eastAsia="ru-RU"/>
          </w:rPr>
          <w:t>N 577</w:t>
        </w:r>
      </w:hyperlink>
      <w:r w:rsidRPr="00647496">
        <w:rPr>
          <w:rFonts w:ascii="Times New Roman" w:eastAsia="Times New Roman" w:hAnsi="Times New Roman" w:cs="Times New Roman"/>
          <w:color w:val="000000" w:themeColor="text1"/>
          <w:sz w:val="24"/>
          <w:szCs w:val="24"/>
          <w:lang w:eastAsia="ru-RU"/>
        </w:rPr>
        <w:t xml:space="preserve">, от 10.04.2015 </w:t>
      </w:r>
      <w:hyperlink r:id="rId181" w:history="1">
        <w:r w:rsidRPr="00647496">
          <w:rPr>
            <w:rFonts w:ascii="Times New Roman" w:eastAsia="Times New Roman" w:hAnsi="Times New Roman" w:cs="Times New Roman"/>
            <w:color w:val="000000" w:themeColor="text1"/>
            <w:sz w:val="24"/>
            <w:szCs w:val="24"/>
            <w:lang w:eastAsia="ru-RU"/>
          </w:rPr>
          <w:t>N 342</w:t>
        </w:r>
      </w:hyperlink>
      <w:r w:rsidRPr="00647496">
        <w:rPr>
          <w:rFonts w:ascii="Times New Roman" w:eastAsia="Times New Roman" w:hAnsi="Times New Roman" w:cs="Times New Roman"/>
          <w:color w:val="000000" w:themeColor="text1"/>
          <w:sz w:val="24"/>
          <w:szCs w:val="24"/>
          <w:lang w:eastAsia="ru-RU"/>
        </w:rPr>
        <w:t xml:space="preserve">) </w:t>
      </w:r>
    </w:p>
    <w:p w14:paraId="36D2BACF"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 </w:t>
      </w:r>
    </w:p>
    <w:p w14:paraId="4D55727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в) документов, касающихся операций, подлежащих документальному фиксированию в соответствии со </w:t>
      </w:r>
      <w:hyperlink r:id="rId182" w:history="1">
        <w:r w:rsidRPr="00647496">
          <w:rPr>
            <w:rFonts w:ascii="Times New Roman" w:eastAsia="Times New Roman" w:hAnsi="Times New Roman" w:cs="Times New Roman"/>
            <w:color w:val="000000" w:themeColor="text1"/>
            <w:sz w:val="24"/>
            <w:szCs w:val="24"/>
            <w:lang w:eastAsia="ru-RU"/>
          </w:rPr>
          <w:t>статьей 7</w:t>
        </w:r>
      </w:hyperlink>
      <w:r w:rsidRPr="00647496">
        <w:rPr>
          <w:rFonts w:ascii="Times New Roman" w:eastAsia="Times New Roman" w:hAnsi="Times New Roman" w:cs="Times New Roman"/>
          <w:color w:val="000000" w:themeColor="text1"/>
          <w:sz w:val="24"/>
          <w:szCs w:val="24"/>
          <w:lang w:eastAsia="ru-RU"/>
        </w:rPr>
        <w:t xml:space="preserve"> Федерального закона и настоящим документом; </w:t>
      </w:r>
    </w:p>
    <w:p w14:paraId="6214FBD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г) документов по операциям, по которым составлялись внутренние сообщения; </w:t>
      </w:r>
    </w:p>
    <w:p w14:paraId="5A0E8BA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д) внутренних сообщений; </w:t>
      </w:r>
    </w:p>
    <w:p w14:paraId="7B1034A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е) результатов изучения оснований и целей выявленных необычных операций (сделок); </w:t>
      </w:r>
    </w:p>
    <w:p w14:paraId="37C099E0"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 </w:t>
      </w:r>
    </w:p>
    <w:p w14:paraId="72DBEAA2"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w:t>
      </w:r>
      <w:proofErr w:type="spellStart"/>
      <w:r w:rsidRPr="00647496">
        <w:rPr>
          <w:rFonts w:ascii="Times New Roman" w:eastAsia="Times New Roman" w:hAnsi="Times New Roman" w:cs="Times New Roman"/>
          <w:color w:val="000000" w:themeColor="text1"/>
          <w:sz w:val="24"/>
          <w:szCs w:val="24"/>
          <w:lang w:eastAsia="ru-RU"/>
        </w:rPr>
        <w:t>пп</w:t>
      </w:r>
      <w:proofErr w:type="spellEnd"/>
      <w:r w:rsidRPr="00647496">
        <w:rPr>
          <w:rFonts w:ascii="Times New Roman" w:eastAsia="Times New Roman" w:hAnsi="Times New Roman" w:cs="Times New Roman"/>
          <w:color w:val="000000" w:themeColor="text1"/>
          <w:sz w:val="24"/>
          <w:szCs w:val="24"/>
          <w:lang w:eastAsia="ru-RU"/>
        </w:rPr>
        <w:t xml:space="preserve">. "ж" в ред. </w:t>
      </w:r>
      <w:hyperlink r:id="rId183"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79C534E5"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з) иных документов, полученных в результате применения правил внутреннего контроля. </w:t>
      </w:r>
    </w:p>
    <w:p w14:paraId="1D8B32B3"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lastRenderedPageBreak/>
        <w:t xml:space="preserve">34. 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 </w:t>
      </w:r>
    </w:p>
    <w:p w14:paraId="0024BA19"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 </w:t>
      </w:r>
    </w:p>
    <w:p w14:paraId="1C0405FC" w14:textId="77777777" w:rsidR="00647496" w:rsidRPr="00647496" w:rsidRDefault="00647496" w:rsidP="00647496">
      <w:pPr>
        <w:ind w:firstLine="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(п. 35 в ред. </w:t>
      </w:r>
      <w:hyperlink r:id="rId184" w:history="1">
        <w:r w:rsidRPr="00647496">
          <w:rPr>
            <w:rFonts w:ascii="Times New Roman" w:eastAsia="Times New Roman" w:hAnsi="Times New Roman" w:cs="Times New Roman"/>
            <w:color w:val="000000" w:themeColor="text1"/>
            <w:sz w:val="24"/>
            <w:szCs w:val="24"/>
            <w:lang w:eastAsia="ru-RU"/>
          </w:rPr>
          <w:t>Постановления</w:t>
        </w:r>
      </w:hyperlink>
      <w:r w:rsidRPr="00647496">
        <w:rPr>
          <w:rFonts w:ascii="Times New Roman" w:eastAsia="Times New Roman" w:hAnsi="Times New Roman" w:cs="Times New Roman"/>
          <w:color w:val="000000" w:themeColor="text1"/>
          <w:sz w:val="24"/>
          <w:szCs w:val="24"/>
          <w:lang w:eastAsia="ru-RU"/>
        </w:rPr>
        <w:t xml:space="preserve"> Правительства РФ от 10.04.2015 N 342) </w:t>
      </w:r>
    </w:p>
    <w:p w14:paraId="6166512A"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2D449E76" w14:textId="77777777" w:rsidR="00647496" w:rsidRPr="00647496" w:rsidRDefault="00647496" w:rsidP="00647496">
      <w:pPr>
        <w:ind w:firstLine="540"/>
        <w:rPr>
          <w:rFonts w:ascii="Times New Roman" w:eastAsia="Times New Roman" w:hAnsi="Times New Roman" w:cs="Times New Roman"/>
          <w:color w:val="000000" w:themeColor="text1"/>
          <w:sz w:val="24"/>
          <w:szCs w:val="24"/>
          <w:lang w:eastAsia="ru-RU"/>
        </w:rPr>
      </w:pPr>
      <w:r w:rsidRPr="00647496">
        <w:rPr>
          <w:rFonts w:ascii="Times New Roman" w:eastAsia="Times New Roman" w:hAnsi="Times New Roman" w:cs="Times New Roman"/>
          <w:color w:val="000000" w:themeColor="text1"/>
          <w:sz w:val="24"/>
          <w:szCs w:val="24"/>
          <w:lang w:eastAsia="ru-RU"/>
        </w:rPr>
        <w:t xml:space="preserve">  </w:t>
      </w:r>
    </w:p>
    <w:p w14:paraId="006910FB" w14:textId="77777777" w:rsidR="00140C3E" w:rsidRPr="00647496" w:rsidRDefault="00140C3E">
      <w:pPr>
        <w:rPr>
          <w:color w:val="000000" w:themeColor="text1"/>
        </w:rPr>
      </w:pPr>
    </w:p>
    <w:sectPr w:rsidR="00140C3E" w:rsidRPr="0064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6"/>
    <w:rsid w:val="00140C3E"/>
    <w:rsid w:val="00647496"/>
    <w:rsid w:val="00BC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BF6A"/>
  <w15:chartTrackingRefBased/>
  <w15:docId w15:val="{6E99ED5F-871E-485B-B64C-79552814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4749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7496"/>
    <w:rPr>
      <w:color w:val="0000FF"/>
      <w:u w:val="single"/>
    </w:rPr>
  </w:style>
  <w:style w:type="character" w:styleId="a4">
    <w:name w:val="FollowedHyperlink"/>
    <w:basedOn w:val="a0"/>
    <w:uiPriority w:val="99"/>
    <w:semiHidden/>
    <w:unhideWhenUsed/>
    <w:rsid w:val="006474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87874">
      <w:bodyDiv w:val="1"/>
      <w:marLeft w:val="0"/>
      <w:marRight w:val="0"/>
      <w:marTop w:val="0"/>
      <w:marBottom w:val="0"/>
      <w:divBdr>
        <w:top w:val="none" w:sz="0" w:space="0" w:color="auto"/>
        <w:left w:val="none" w:sz="0" w:space="0" w:color="auto"/>
        <w:bottom w:val="none" w:sz="0" w:space="0" w:color="auto"/>
        <w:right w:val="none" w:sz="0" w:space="0" w:color="auto"/>
      </w:divBdr>
      <w:divsChild>
        <w:div w:id="1364283939">
          <w:marLeft w:val="0"/>
          <w:marRight w:val="0"/>
          <w:marTop w:val="0"/>
          <w:marBottom w:val="0"/>
          <w:divBdr>
            <w:top w:val="none" w:sz="0" w:space="0" w:color="auto"/>
            <w:left w:val="single" w:sz="24" w:space="0" w:color="CED3F1"/>
            <w:bottom w:val="none" w:sz="0" w:space="0" w:color="auto"/>
            <w:right w:val="none" w:sz="0" w:space="0" w:color="auto"/>
          </w:divBdr>
        </w:div>
        <w:div w:id="946813956">
          <w:marLeft w:val="0"/>
          <w:marRight w:val="0"/>
          <w:marTop w:val="0"/>
          <w:marBottom w:val="0"/>
          <w:divBdr>
            <w:top w:val="none" w:sz="0" w:space="0" w:color="auto"/>
            <w:left w:val="none" w:sz="0" w:space="0" w:color="auto"/>
            <w:bottom w:val="none" w:sz="0" w:space="0" w:color="auto"/>
            <w:right w:val="none" w:sz="0" w:space="0" w:color="auto"/>
          </w:divBdr>
        </w:div>
        <w:div w:id="2000233293">
          <w:marLeft w:val="0"/>
          <w:marRight w:val="0"/>
          <w:marTop w:val="0"/>
          <w:marBottom w:val="0"/>
          <w:divBdr>
            <w:top w:val="none" w:sz="0" w:space="0" w:color="auto"/>
            <w:left w:val="single" w:sz="24" w:space="0" w:color="CED3F1"/>
            <w:bottom w:val="none" w:sz="0" w:space="0" w:color="auto"/>
            <w:right w:val="none" w:sz="0" w:space="0" w:color="auto"/>
          </w:divBdr>
        </w:div>
        <w:div w:id="1195656558">
          <w:marLeft w:val="0"/>
          <w:marRight w:val="0"/>
          <w:marTop w:val="0"/>
          <w:marBottom w:val="0"/>
          <w:divBdr>
            <w:top w:val="none" w:sz="0" w:space="0" w:color="auto"/>
            <w:left w:val="none" w:sz="0" w:space="0" w:color="auto"/>
            <w:bottom w:val="none" w:sz="0" w:space="0" w:color="auto"/>
            <w:right w:val="none" w:sz="0" w:space="0" w:color="auto"/>
          </w:divBdr>
        </w:div>
        <w:div w:id="640384332">
          <w:marLeft w:val="0"/>
          <w:marRight w:val="0"/>
          <w:marTop w:val="0"/>
          <w:marBottom w:val="0"/>
          <w:divBdr>
            <w:top w:val="none" w:sz="0" w:space="0" w:color="auto"/>
            <w:left w:val="none" w:sz="0" w:space="0" w:color="auto"/>
            <w:bottom w:val="none" w:sz="0" w:space="0" w:color="auto"/>
            <w:right w:val="none" w:sz="0" w:space="0" w:color="auto"/>
          </w:divBdr>
        </w:div>
        <w:div w:id="218979620">
          <w:marLeft w:val="0"/>
          <w:marRight w:val="0"/>
          <w:marTop w:val="0"/>
          <w:marBottom w:val="0"/>
          <w:divBdr>
            <w:top w:val="none" w:sz="0" w:space="0" w:color="auto"/>
            <w:left w:val="none" w:sz="0" w:space="0" w:color="auto"/>
            <w:bottom w:val="none" w:sz="0" w:space="0" w:color="auto"/>
            <w:right w:val="none" w:sz="0" w:space="0" w:color="auto"/>
          </w:divBdr>
        </w:div>
        <w:div w:id="1471171589">
          <w:marLeft w:val="0"/>
          <w:marRight w:val="0"/>
          <w:marTop w:val="0"/>
          <w:marBottom w:val="0"/>
          <w:divBdr>
            <w:top w:val="none" w:sz="0" w:space="0" w:color="auto"/>
            <w:left w:val="none" w:sz="0" w:space="0" w:color="auto"/>
            <w:bottom w:val="none" w:sz="0" w:space="0" w:color="auto"/>
            <w:right w:val="none" w:sz="0" w:space="0" w:color="auto"/>
          </w:divBdr>
        </w:div>
        <w:div w:id="182911260">
          <w:marLeft w:val="0"/>
          <w:marRight w:val="0"/>
          <w:marTop w:val="0"/>
          <w:marBottom w:val="0"/>
          <w:divBdr>
            <w:top w:val="none" w:sz="0" w:space="0" w:color="auto"/>
            <w:left w:val="none" w:sz="0" w:space="0" w:color="auto"/>
            <w:bottom w:val="none" w:sz="0" w:space="0" w:color="auto"/>
            <w:right w:val="none" w:sz="0" w:space="0" w:color="auto"/>
          </w:divBdr>
        </w:div>
        <w:div w:id="156190973">
          <w:marLeft w:val="0"/>
          <w:marRight w:val="0"/>
          <w:marTop w:val="0"/>
          <w:marBottom w:val="0"/>
          <w:divBdr>
            <w:top w:val="none" w:sz="0" w:space="0" w:color="auto"/>
            <w:left w:val="none" w:sz="0" w:space="0" w:color="auto"/>
            <w:bottom w:val="none" w:sz="0" w:space="0" w:color="auto"/>
            <w:right w:val="none" w:sz="0" w:space="0" w:color="auto"/>
          </w:divBdr>
        </w:div>
        <w:div w:id="531571815">
          <w:marLeft w:val="0"/>
          <w:marRight w:val="0"/>
          <w:marTop w:val="0"/>
          <w:marBottom w:val="0"/>
          <w:divBdr>
            <w:top w:val="none" w:sz="0" w:space="0" w:color="auto"/>
            <w:left w:val="none" w:sz="0" w:space="0" w:color="auto"/>
            <w:bottom w:val="none" w:sz="0" w:space="0" w:color="auto"/>
            <w:right w:val="none" w:sz="0" w:space="0" w:color="auto"/>
          </w:divBdr>
        </w:div>
        <w:div w:id="114443282">
          <w:marLeft w:val="0"/>
          <w:marRight w:val="0"/>
          <w:marTop w:val="0"/>
          <w:marBottom w:val="0"/>
          <w:divBdr>
            <w:top w:val="none" w:sz="0" w:space="0" w:color="auto"/>
            <w:left w:val="none" w:sz="0" w:space="0" w:color="auto"/>
            <w:bottom w:val="none" w:sz="0" w:space="0" w:color="auto"/>
            <w:right w:val="none" w:sz="0" w:space="0" w:color="auto"/>
          </w:divBdr>
        </w:div>
        <w:div w:id="2119830106">
          <w:marLeft w:val="0"/>
          <w:marRight w:val="0"/>
          <w:marTop w:val="0"/>
          <w:marBottom w:val="0"/>
          <w:divBdr>
            <w:top w:val="none" w:sz="0" w:space="0" w:color="auto"/>
            <w:left w:val="none" w:sz="0" w:space="0" w:color="auto"/>
            <w:bottom w:val="none" w:sz="0" w:space="0" w:color="auto"/>
            <w:right w:val="none" w:sz="0" w:space="0" w:color="auto"/>
          </w:divBdr>
        </w:div>
        <w:div w:id="618804458">
          <w:marLeft w:val="0"/>
          <w:marRight w:val="0"/>
          <w:marTop w:val="0"/>
          <w:marBottom w:val="0"/>
          <w:divBdr>
            <w:top w:val="none" w:sz="0" w:space="0" w:color="auto"/>
            <w:left w:val="none" w:sz="0" w:space="0" w:color="auto"/>
            <w:bottom w:val="none" w:sz="0" w:space="0" w:color="auto"/>
            <w:right w:val="none" w:sz="0" w:space="0" w:color="auto"/>
          </w:divBdr>
        </w:div>
        <w:div w:id="182482756">
          <w:marLeft w:val="0"/>
          <w:marRight w:val="0"/>
          <w:marTop w:val="0"/>
          <w:marBottom w:val="0"/>
          <w:divBdr>
            <w:top w:val="none" w:sz="0" w:space="0" w:color="auto"/>
            <w:left w:val="none" w:sz="0" w:space="0" w:color="auto"/>
            <w:bottom w:val="none" w:sz="0" w:space="0" w:color="auto"/>
            <w:right w:val="none" w:sz="0" w:space="0" w:color="auto"/>
          </w:divBdr>
        </w:div>
        <w:div w:id="384374299">
          <w:marLeft w:val="0"/>
          <w:marRight w:val="0"/>
          <w:marTop w:val="0"/>
          <w:marBottom w:val="0"/>
          <w:divBdr>
            <w:top w:val="none" w:sz="0" w:space="0" w:color="auto"/>
            <w:left w:val="none" w:sz="0" w:space="0" w:color="auto"/>
            <w:bottom w:val="none" w:sz="0" w:space="0" w:color="auto"/>
            <w:right w:val="none" w:sz="0" w:space="0" w:color="auto"/>
          </w:divBdr>
        </w:div>
        <w:div w:id="662314219">
          <w:marLeft w:val="0"/>
          <w:marRight w:val="0"/>
          <w:marTop w:val="0"/>
          <w:marBottom w:val="0"/>
          <w:divBdr>
            <w:top w:val="none" w:sz="0" w:space="0" w:color="auto"/>
            <w:left w:val="none" w:sz="0" w:space="0" w:color="auto"/>
            <w:bottom w:val="none" w:sz="0" w:space="0" w:color="auto"/>
            <w:right w:val="none" w:sz="0" w:space="0" w:color="auto"/>
          </w:divBdr>
        </w:div>
        <w:div w:id="1906337906">
          <w:marLeft w:val="0"/>
          <w:marRight w:val="0"/>
          <w:marTop w:val="0"/>
          <w:marBottom w:val="0"/>
          <w:divBdr>
            <w:top w:val="none" w:sz="0" w:space="0" w:color="auto"/>
            <w:left w:val="none" w:sz="0" w:space="0" w:color="auto"/>
            <w:bottom w:val="none" w:sz="0" w:space="0" w:color="auto"/>
            <w:right w:val="none" w:sz="0" w:space="0" w:color="auto"/>
          </w:divBdr>
        </w:div>
        <w:div w:id="315689491">
          <w:marLeft w:val="0"/>
          <w:marRight w:val="0"/>
          <w:marTop w:val="0"/>
          <w:marBottom w:val="0"/>
          <w:divBdr>
            <w:top w:val="none" w:sz="0" w:space="0" w:color="auto"/>
            <w:left w:val="none" w:sz="0" w:space="0" w:color="auto"/>
            <w:bottom w:val="none" w:sz="0" w:space="0" w:color="auto"/>
            <w:right w:val="none" w:sz="0" w:space="0" w:color="auto"/>
          </w:divBdr>
        </w:div>
        <w:div w:id="168301013">
          <w:marLeft w:val="0"/>
          <w:marRight w:val="0"/>
          <w:marTop w:val="0"/>
          <w:marBottom w:val="0"/>
          <w:divBdr>
            <w:top w:val="none" w:sz="0" w:space="0" w:color="auto"/>
            <w:left w:val="none" w:sz="0" w:space="0" w:color="auto"/>
            <w:bottom w:val="none" w:sz="0" w:space="0" w:color="auto"/>
            <w:right w:val="none" w:sz="0" w:space="0" w:color="auto"/>
          </w:divBdr>
        </w:div>
        <w:div w:id="912080117">
          <w:marLeft w:val="0"/>
          <w:marRight w:val="0"/>
          <w:marTop w:val="0"/>
          <w:marBottom w:val="0"/>
          <w:divBdr>
            <w:top w:val="none" w:sz="0" w:space="0" w:color="auto"/>
            <w:left w:val="none" w:sz="0" w:space="0" w:color="auto"/>
            <w:bottom w:val="none" w:sz="0" w:space="0" w:color="auto"/>
            <w:right w:val="none" w:sz="0" w:space="0" w:color="auto"/>
          </w:divBdr>
        </w:div>
        <w:div w:id="172884355">
          <w:marLeft w:val="0"/>
          <w:marRight w:val="0"/>
          <w:marTop w:val="0"/>
          <w:marBottom w:val="0"/>
          <w:divBdr>
            <w:top w:val="none" w:sz="0" w:space="0" w:color="auto"/>
            <w:left w:val="none" w:sz="0" w:space="0" w:color="auto"/>
            <w:bottom w:val="none" w:sz="0" w:space="0" w:color="auto"/>
            <w:right w:val="none" w:sz="0" w:space="0" w:color="auto"/>
          </w:divBdr>
        </w:div>
        <w:div w:id="1991860601">
          <w:marLeft w:val="0"/>
          <w:marRight w:val="0"/>
          <w:marTop w:val="0"/>
          <w:marBottom w:val="0"/>
          <w:divBdr>
            <w:top w:val="none" w:sz="0" w:space="0" w:color="auto"/>
            <w:left w:val="none" w:sz="0" w:space="0" w:color="auto"/>
            <w:bottom w:val="none" w:sz="0" w:space="0" w:color="auto"/>
            <w:right w:val="none" w:sz="0" w:space="0" w:color="auto"/>
          </w:divBdr>
        </w:div>
        <w:div w:id="324670300">
          <w:marLeft w:val="0"/>
          <w:marRight w:val="0"/>
          <w:marTop w:val="0"/>
          <w:marBottom w:val="0"/>
          <w:divBdr>
            <w:top w:val="none" w:sz="0" w:space="0" w:color="auto"/>
            <w:left w:val="none" w:sz="0" w:space="0" w:color="auto"/>
            <w:bottom w:val="none" w:sz="0" w:space="0" w:color="auto"/>
            <w:right w:val="none" w:sz="0" w:space="0" w:color="auto"/>
          </w:divBdr>
        </w:div>
        <w:div w:id="897981637">
          <w:marLeft w:val="0"/>
          <w:marRight w:val="0"/>
          <w:marTop w:val="0"/>
          <w:marBottom w:val="0"/>
          <w:divBdr>
            <w:top w:val="none" w:sz="0" w:space="0" w:color="auto"/>
            <w:left w:val="none" w:sz="0" w:space="0" w:color="auto"/>
            <w:bottom w:val="none" w:sz="0" w:space="0" w:color="auto"/>
            <w:right w:val="none" w:sz="0" w:space="0" w:color="auto"/>
          </w:divBdr>
        </w:div>
        <w:div w:id="1124032708">
          <w:marLeft w:val="0"/>
          <w:marRight w:val="0"/>
          <w:marTop w:val="0"/>
          <w:marBottom w:val="0"/>
          <w:divBdr>
            <w:top w:val="none" w:sz="0" w:space="0" w:color="auto"/>
            <w:left w:val="none" w:sz="0" w:space="0" w:color="auto"/>
            <w:bottom w:val="none" w:sz="0" w:space="0" w:color="auto"/>
            <w:right w:val="none" w:sz="0" w:space="0" w:color="auto"/>
          </w:divBdr>
        </w:div>
        <w:div w:id="1701399527">
          <w:marLeft w:val="0"/>
          <w:marRight w:val="0"/>
          <w:marTop w:val="0"/>
          <w:marBottom w:val="0"/>
          <w:divBdr>
            <w:top w:val="none" w:sz="0" w:space="0" w:color="auto"/>
            <w:left w:val="none" w:sz="0" w:space="0" w:color="auto"/>
            <w:bottom w:val="none" w:sz="0" w:space="0" w:color="auto"/>
            <w:right w:val="none" w:sz="0" w:space="0" w:color="auto"/>
          </w:divBdr>
        </w:div>
        <w:div w:id="106001107">
          <w:marLeft w:val="0"/>
          <w:marRight w:val="0"/>
          <w:marTop w:val="0"/>
          <w:marBottom w:val="0"/>
          <w:divBdr>
            <w:top w:val="none" w:sz="0" w:space="0" w:color="auto"/>
            <w:left w:val="none" w:sz="0" w:space="0" w:color="auto"/>
            <w:bottom w:val="none" w:sz="0" w:space="0" w:color="auto"/>
            <w:right w:val="none" w:sz="0" w:space="0" w:color="auto"/>
          </w:divBdr>
        </w:div>
        <w:div w:id="1079330366">
          <w:marLeft w:val="0"/>
          <w:marRight w:val="0"/>
          <w:marTop w:val="0"/>
          <w:marBottom w:val="0"/>
          <w:divBdr>
            <w:top w:val="none" w:sz="0" w:space="0" w:color="auto"/>
            <w:left w:val="none" w:sz="0" w:space="0" w:color="auto"/>
            <w:bottom w:val="none" w:sz="0" w:space="0" w:color="auto"/>
            <w:right w:val="none" w:sz="0" w:space="0" w:color="auto"/>
          </w:divBdr>
        </w:div>
        <w:div w:id="1698004307">
          <w:marLeft w:val="0"/>
          <w:marRight w:val="0"/>
          <w:marTop w:val="0"/>
          <w:marBottom w:val="0"/>
          <w:divBdr>
            <w:top w:val="none" w:sz="0" w:space="0" w:color="auto"/>
            <w:left w:val="none" w:sz="0" w:space="0" w:color="auto"/>
            <w:bottom w:val="none" w:sz="0" w:space="0" w:color="auto"/>
            <w:right w:val="none" w:sz="0" w:space="0" w:color="auto"/>
          </w:divBdr>
        </w:div>
        <w:div w:id="101148611">
          <w:marLeft w:val="0"/>
          <w:marRight w:val="0"/>
          <w:marTop w:val="0"/>
          <w:marBottom w:val="0"/>
          <w:divBdr>
            <w:top w:val="none" w:sz="0" w:space="0" w:color="auto"/>
            <w:left w:val="none" w:sz="0" w:space="0" w:color="auto"/>
            <w:bottom w:val="none" w:sz="0" w:space="0" w:color="auto"/>
            <w:right w:val="none" w:sz="0" w:space="0" w:color="auto"/>
          </w:divBdr>
        </w:div>
        <w:div w:id="1508402671">
          <w:marLeft w:val="0"/>
          <w:marRight w:val="0"/>
          <w:marTop w:val="0"/>
          <w:marBottom w:val="0"/>
          <w:divBdr>
            <w:top w:val="none" w:sz="0" w:space="0" w:color="auto"/>
            <w:left w:val="none" w:sz="0" w:space="0" w:color="auto"/>
            <w:bottom w:val="none" w:sz="0" w:space="0" w:color="auto"/>
            <w:right w:val="none" w:sz="0" w:space="0" w:color="auto"/>
          </w:divBdr>
        </w:div>
        <w:div w:id="820736828">
          <w:marLeft w:val="0"/>
          <w:marRight w:val="0"/>
          <w:marTop w:val="0"/>
          <w:marBottom w:val="0"/>
          <w:divBdr>
            <w:top w:val="none" w:sz="0" w:space="0" w:color="auto"/>
            <w:left w:val="none" w:sz="0" w:space="0" w:color="auto"/>
            <w:bottom w:val="none" w:sz="0" w:space="0" w:color="auto"/>
            <w:right w:val="none" w:sz="0" w:space="0" w:color="auto"/>
          </w:divBdr>
        </w:div>
        <w:div w:id="1743019885">
          <w:marLeft w:val="0"/>
          <w:marRight w:val="0"/>
          <w:marTop w:val="0"/>
          <w:marBottom w:val="0"/>
          <w:divBdr>
            <w:top w:val="none" w:sz="0" w:space="0" w:color="auto"/>
            <w:left w:val="none" w:sz="0" w:space="0" w:color="auto"/>
            <w:bottom w:val="none" w:sz="0" w:space="0" w:color="auto"/>
            <w:right w:val="none" w:sz="0" w:space="0" w:color="auto"/>
          </w:divBdr>
        </w:div>
        <w:div w:id="2146045047">
          <w:marLeft w:val="0"/>
          <w:marRight w:val="0"/>
          <w:marTop w:val="0"/>
          <w:marBottom w:val="0"/>
          <w:divBdr>
            <w:top w:val="none" w:sz="0" w:space="0" w:color="auto"/>
            <w:left w:val="none" w:sz="0" w:space="0" w:color="auto"/>
            <w:bottom w:val="none" w:sz="0" w:space="0" w:color="auto"/>
            <w:right w:val="none" w:sz="0" w:space="0" w:color="auto"/>
          </w:divBdr>
        </w:div>
        <w:div w:id="861363971">
          <w:marLeft w:val="0"/>
          <w:marRight w:val="0"/>
          <w:marTop w:val="0"/>
          <w:marBottom w:val="0"/>
          <w:divBdr>
            <w:top w:val="none" w:sz="0" w:space="0" w:color="auto"/>
            <w:left w:val="none" w:sz="0" w:space="0" w:color="auto"/>
            <w:bottom w:val="none" w:sz="0" w:space="0" w:color="auto"/>
            <w:right w:val="none" w:sz="0" w:space="0" w:color="auto"/>
          </w:divBdr>
        </w:div>
        <w:div w:id="630206474">
          <w:marLeft w:val="0"/>
          <w:marRight w:val="0"/>
          <w:marTop w:val="0"/>
          <w:marBottom w:val="0"/>
          <w:divBdr>
            <w:top w:val="none" w:sz="0" w:space="0" w:color="auto"/>
            <w:left w:val="none" w:sz="0" w:space="0" w:color="auto"/>
            <w:bottom w:val="none" w:sz="0" w:space="0" w:color="auto"/>
            <w:right w:val="none" w:sz="0" w:space="0" w:color="auto"/>
          </w:divBdr>
        </w:div>
        <w:div w:id="117530365">
          <w:marLeft w:val="0"/>
          <w:marRight w:val="0"/>
          <w:marTop w:val="0"/>
          <w:marBottom w:val="0"/>
          <w:divBdr>
            <w:top w:val="none" w:sz="0" w:space="0" w:color="auto"/>
            <w:left w:val="none" w:sz="0" w:space="0" w:color="auto"/>
            <w:bottom w:val="none" w:sz="0" w:space="0" w:color="auto"/>
            <w:right w:val="none" w:sz="0" w:space="0" w:color="auto"/>
          </w:divBdr>
        </w:div>
        <w:div w:id="665936019">
          <w:marLeft w:val="0"/>
          <w:marRight w:val="0"/>
          <w:marTop w:val="0"/>
          <w:marBottom w:val="0"/>
          <w:divBdr>
            <w:top w:val="none" w:sz="0" w:space="0" w:color="auto"/>
            <w:left w:val="none" w:sz="0" w:space="0" w:color="auto"/>
            <w:bottom w:val="none" w:sz="0" w:space="0" w:color="auto"/>
            <w:right w:val="none" w:sz="0" w:space="0" w:color="auto"/>
          </w:divBdr>
        </w:div>
        <w:div w:id="273555620">
          <w:marLeft w:val="0"/>
          <w:marRight w:val="0"/>
          <w:marTop w:val="0"/>
          <w:marBottom w:val="0"/>
          <w:divBdr>
            <w:top w:val="none" w:sz="0" w:space="0" w:color="auto"/>
            <w:left w:val="none" w:sz="0" w:space="0" w:color="auto"/>
            <w:bottom w:val="none" w:sz="0" w:space="0" w:color="auto"/>
            <w:right w:val="none" w:sz="0" w:space="0" w:color="auto"/>
          </w:divBdr>
        </w:div>
        <w:div w:id="1156413439">
          <w:marLeft w:val="0"/>
          <w:marRight w:val="0"/>
          <w:marTop w:val="0"/>
          <w:marBottom w:val="0"/>
          <w:divBdr>
            <w:top w:val="none" w:sz="0" w:space="0" w:color="auto"/>
            <w:left w:val="none" w:sz="0" w:space="0" w:color="auto"/>
            <w:bottom w:val="none" w:sz="0" w:space="0" w:color="auto"/>
            <w:right w:val="none" w:sz="0" w:space="0" w:color="auto"/>
          </w:divBdr>
        </w:div>
        <w:div w:id="745303168">
          <w:marLeft w:val="0"/>
          <w:marRight w:val="0"/>
          <w:marTop w:val="0"/>
          <w:marBottom w:val="0"/>
          <w:divBdr>
            <w:top w:val="none" w:sz="0" w:space="0" w:color="auto"/>
            <w:left w:val="none" w:sz="0" w:space="0" w:color="auto"/>
            <w:bottom w:val="none" w:sz="0" w:space="0" w:color="auto"/>
            <w:right w:val="none" w:sz="0" w:space="0" w:color="auto"/>
          </w:divBdr>
        </w:div>
        <w:div w:id="194735712">
          <w:marLeft w:val="0"/>
          <w:marRight w:val="0"/>
          <w:marTop w:val="0"/>
          <w:marBottom w:val="0"/>
          <w:divBdr>
            <w:top w:val="none" w:sz="0" w:space="0" w:color="auto"/>
            <w:left w:val="none" w:sz="0" w:space="0" w:color="auto"/>
            <w:bottom w:val="none" w:sz="0" w:space="0" w:color="auto"/>
            <w:right w:val="none" w:sz="0" w:space="0" w:color="auto"/>
          </w:divBdr>
        </w:div>
        <w:div w:id="135100618">
          <w:marLeft w:val="0"/>
          <w:marRight w:val="0"/>
          <w:marTop w:val="0"/>
          <w:marBottom w:val="0"/>
          <w:divBdr>
            <w:top w:val="none" w:sz="0" w:space="0" w:color="auto"/>
            <w:left w:val="none" w:sz="0" w:space="0" w:color="auto"/>
            <w:bottom w:val="none" w:sz="0" w:space="0" w:color="auto"/>
            <w:right w:val="none" w:sz="0" w:space="0" w:color="auto"/>
          </w:divBdr>
        </w:div>
        <w:div w:id="49964435">
          <w:marLeft w:val="0"/>
          <w:marRight w:val="0"/>
          <w:marTop w:val="0"/>
          <w:marBottom w:val="0"/>
          <w:divBdr>
            <w:top w:val="none" w:sz="0" w:space="0" w:color="auto"/>
            <w:left w:val="none" w:sz="0" w:space="0" w:color="auto"/>
            <w:bottom w:val="none" w:sz="0" w:space="0" w:color="auto"/>
            <w:right w:val="none" w:sz="0" w:space="0" w:color="auto"/>
          </w:divBdr>
        </w:div>
        <w:div w:id="1799488539">
          <w:marLeft w:val="0"/>
          <w:marRight w:val="0"/>
          <w:marTop w:val="0"/>
          <w:marBottom w:val="0"/>
          <w:divBdr>
            <w:top w:val="none" w:sz="0" w:space="0" w:color="auto"/>
            <w:left w:val="none" w:sz="0" w:space="0" w:color="auto"/>
            <w:bottom w:val="none" w:sz="0" w:space="0" w:color="auto"/>
            <w:right w:val="none" w:sz="0" w:space="0" w:color="auto"/>
          </w:divBdr>
        </w:div>
        <w:div w:id="385686596">
          <w:marLeft w:val="0"/>
          <w:marRight w:val="0"/>
          <w:marTop w:val="0"/>
          <w:marBottom w:val="0"/>
          <w:divBdr>
            <w:top w:val="none" w:sz="0" w:space="0" w:color="auto"/>
            <w:left w:val="none" w:sz="0" w:space="0" w:color="auto"/>
            <w:bottom w:val="none" w:sz="0" w:space="0" w:color="auto"/>
            <w:right w:val="none" w:sz="0" w:space="0" w:color="auto"/>
          </w:divBdr>
        </w:div>
        <w:div w:id="1967734887">
          <w:marLeft w:val="0"/>
          <w:marRight w:val="0"/>
          <w:marTop w:val="0"/>
          <w:marBottom w:val="0"/>
          <w:divBdr>
            <w:top w:val="none" w:sz="0" w:space="0" w:color="auto"/>
            <w:left w:val="none" w:sz="0" w:space="0" w:color="auto"/>
            <w:bottom w:val="none" w:sz="0" w:space="0" w:color="auto"/>
            <w:right w:val="none" w:sz="0" w:space="0" w:color="auto"/>
          </w:divBdr>
        </w:div>
        <w:div w:id="1159228171">
          <w:marLeft w:val="0"/>
          <w:marRight w:val="0"/>
          <w:marTop w:val="0"/>
          <w:marBottom w:val="0"/>
          <w:divBdr>
            <w:top w:val="none" w:sz="0" w:space="0" w:color="auto"/>
            <w:left w:val="none" w:sz="0" w:space="0" w:color="auto"/>
            <w:bottom w:val="none" w:sz="0" w:space="0" w:color="auto"/>
            <w:right w:val="none" w:sz="0" w:space="0" w:color="auto"/>
          </w:divBdr>
        </w:div>
        <w:div w:id="769621575">
          <w:marLeft w:val="0"/>
          <w:marRight w:val="0"/>
          <w:marTop w:val="0"/>
          <w:marBottom w:val="0"/>
          <w:divBdr>
            <w:top w:val="none" w:sz="0" w:space="0" w:color="auto"/>
            <w:left w:val="none" w:sz="0" w:space="0" w:color="auto"/>
            <w:bottom w:val="none" w:sz="0" w:space="0" w:color="auto"/>
            <w:right w:val="none" w:sz="0" w:space="0" w:color="auto"/>
          </w:divBdr>
        </w:div>
        <w:div w:id="185099806">
          <w:marLeft w:val="0"/>
          <w:marRight w:val="0"/>
          <w:marTop w:val="0"/>
          <w:marBottom w:val="0"/>
          <w:divBdr>
            <w:top w:val="none" w:sz="0" w:space="0" w:color="auto"/>
            <w:left w:val="none" w:sz="0" w:space="0" w:color="auto"/>
            <w:bottom w:val="none" w:sz="0" w:space="0" w:color="auto"/>
            <w:right w:val="none" w:sz="0" w:space="0" w:color="auto"/>
          </w:divBdr>
        </w:div>
        <w:div w:id="592519923">
          <w:marLeft w:val="0"/>
          <w:marRight w:val="0"/>
          <w:marTop w:val="0"/>
          <w:marBottom w:val="0"/>
          <w:divBdr>
            <w:top w:val="none" w:sz="0" w:space="0" w:color="auto"/>
            <w:left w:val="none" w:sz="0" w:space="0" w:color="auto"/>
            <w:bottom w:val="none" w:sz="0" w:space="0" w:color="auto"/>
            <w:right w:val="none" w:sz="0" w:space="0" w:color="auto"/>
          </w:divBdr>
        </w:div>
        <w:div w:id="1420712394">
          <w:marLeft w:val="0"/>
          <w:marRight w:val="0"/>
          <w:marTop w:val="0"/>
          <w:marBottom w:val="0"/>
          <w:divBdr>
            <w:top w:val="none" w:sz="0" w:space="0" w:color="auto"/>
            <w:left w:val="none" w:sz="0" w:space="0" w:color="auto"/>
            <w:bottom w:val="none" w:sz="0" w:space="0" w:color="auto"/>
            <w:right w:val="none" w:sz="0" w:space="0" w:color="auto"/>
          </w:divBdr>
        </w:div>
        <w:div w:id="750197963">
          <w:marLeft w:val="0"/>
          <w:marRight w:val="0"/>
          <w:marTop w:val="0"/>
          <w:marBottom w:val="0"/>
          <w:divBdr>
            <w:top w:val="none" w:sz="0" w:space="0" w:color="auto"/>
            <w:left w:val="none" w:sz="0" w:space="0" w:color="auto"/>
            <w:bottom w:val="none" w:sz="0" w:space="0" w:color="auto"/>
            <w:right w:val="none" w:sz="0" w:space="0" w:color="auto"/>
          </w:divBdr>
        </w:div>
        <w:div w:id="545147362">
          <w:marLeft w:val="0"/>
          <w:marRight w:val="0"/>
          <w:marTop w:val="0"/>
          <w:marBottom w:val="0"/>
          <w:divBdr>
            <w:top w:val="none" w:sz="0" w:space="0" w:color="auto"/>
            <w:left w:val="none" w:sz="0" w:space="0" w:color="auto"/>
            <w:bottom w:val="none" w:sz="0" w:space="0" w:color="auto"/>
            <w:right w:val="none" w:sz="0" w:space="0" w:color="auto"/>
          </w:divBdr>
        </w:div>
        <w:div w:id="2100103034">
          <w:marLeft w:val="0"/>
          <w:marRight w:val="0"/>
          <w:marTop w:val="0"/>
          <w:marBottom w:val="0"/>
          <w:divBdr>
            <w:top w:val="none" w:sz="0" w:space="0" w:color="auto"/>
            <w:left w:val="none" w:sz="0" w:space="0" w:color="auto"/>
            <w:bottom w:val="none" w:sz="0" w:space="0" w:color="auto"/>
            <w:right w:val="none" w:sz="0" w:space="0" w:color="auto"/>
          </w:divBdr>
        </w:div>
        <w:div w:id="1291086051">
          <w:marLeft w:val="0"/>
          <w:marRight w:val="0"/>
          <w:marTop w:val="0"/>
          <w:marBottom w:val="0"/>
          <w:divBdr>
            <w:top w:val="none" w:sz="0" w:space="0" w:color="auto"/>
            <w:left w:val="none" w:sz="0" w:space="0" w:color="auto"/>
            <w:bottom w:val="none" w:sz="0" w:space="0" w:color="auto"/>
            <w:right w:val="none" w:sz="0" w:space="0" w:color="auto"/>
          </w:divBdr>
        </w:div>
        <w:div w:id="77867296">
          <w:marLeft w:val="0"/>
          <w:marRight w:val="0"/>
          <w:marTop w:val="0"/>
          <w:marBottom w:val="0"/>
          <w:divBdr>
            <w:top w:val="none" w:sz="0" w:space="0" w:color="auto"/>
            <w:left w:val="none" w:sz="0" w:space="0" w:color="auto"/>
            <w:bottom w:val="none" w:sz="0" w:space="0" w:color="auto"/>
            <w:right w:val="none" w:sz="0" w:space="0" w:color="auto"/>
          </w:divBdr>
        </w:div>
        <w:div w:id="1140609666">
          <w:marLeft w:val="0"/>
          <w:marRight w:val="0"/>
          <w:marTop w:val="0"/>
          <w:marBottom w:val="0"/>
          <w:divBdr>
            <w:top w:val="none" w:sz="0" w:space="0" w:color="auto"/>
            <w:left w:val="none" w:sz="0" w:space="0" w:color="auto"/>
            <w:bottom w:val="none" w:sz="0" w:space="0" w:color="auto"/>
            <w:right w:val="none" w:sz="0" w:space="0" w:color="auto"/>
          </w:divBdr>
        </w:div>
        <w:div w:id="1645428843">
          <w:marLeft w:val="0"/>
          <w:marRight w:val="0"/>
          <w:marTop w:val="0"/>
          <w:marBottom w:val="0"/>
          <w:divBdr>
            <w:top w:val="none" w:sz="0" w:space="0" w:color="auto"/>
            <w:left w:val="none" w:sz="0" w:space="0" w:color="auto"/>
            <w:bottom w:val="none" w:sz="0" w:space="0" w:color="auto"/>
            <w:right w:val="none" w:sz="0" w:space="0" w:color="auto"/>
          </w:divBdr>
        </w:div>
        <w:div w:id="1923832945">
          <w:marLeft w:val="0"/>
          <w:marRight w:val="0"/>
          <w:marTop w:val="0"/>
          <w:marBottom w:val="0"/>
          <w:divBdr>
            <w:top w:val="none" w:sz="0" w:space="0" w:color="auto"/>
            <w:left w:val="none" w:sz="0" w:space="0" w:color="auto"/>
            <w:bottom w:val="none" w:sz="0" w:space="0" w:color="auto"/>
            <w:right w:val="none" w:sz="0" w:space="0" w:color="auto"/>
          </w:divBdr>
        </w:div>
        <w:div w:id="2138331179">
          <w:marLeft w:val="0"/>
          <w:marRight w:val="0"/>
          <w:marTop w:val="0"/>
          <w:marBottom w:val="0"/>
          <w:divBdr>
            <w:top w:val="none" w:sz="0" w:space="0" w:color="auto"/>
            <w:left w:val="none" w:sz="0" w:space="0" w:color="auto"/>
            <w:bottom w:val="none" w:sz="0" w:space="0" w:color="auto"/>
            <w:right w:val="none" w:sz="0" w:space="0" w:color="auto"/>
          </w:divBdr>
        </w:div>
        <w:div w:id="439833821">
          <w:marLeft w:val="0"/>
          <w:marRight w:val="0"/>
          <w:marTop w:val="0"/>
          <w:marBottom w:val="0"/>
          <w:divBdr>
            <w:top w:val="none" w:sz="0" w:space="0" w:color="auto"/>
            <w:left w:val="none" w:sz="0" w:space="0" w:color="auto"/>
            <w:bottom w:val="none" w:sz="0" w:space="0" w:color="auto"/>
            <w:right w:val="none" w:sz="0" w:space="0" w:color="auto"/>
          </w:divBdr>
        </w:div>
        <w:div w:id="1226144404">
          <w:marLeft w:val="0"/>
          <w:marRight w:val="0"/>
          <w:marTop w:val="0"/>
          <w:marBottom w:val="0"/>
          <w:divBdr>
            <w:top w:val="none" w:sz="0" w:space="0" w:color="auto"/>
            <w:left w:val="none" w:sz="0" w:space="0" w:color="auto"/>
            <w:bottom w:val="none" w:sz="0" w:space="0" w:color="auto"/>
            <w:right w:val="none" w:sz="0" w:space="0" w:color="auto"/>
          </w:divBdr>
        </w:div>
        <w:div w:id="1038701645">
          <w:marLeft w:val="0"/>
          <w:marRight w:val="0"/>
          <w:marTop w:val="0"/>
          <w:marBottom w:val="0"/>
          <w:divBdr>
            <w:top w:val="none" w:sz="0" w:space="0" w:color="auto"/>
            <w:left w:val="none" w:sz="0" w:space="0" w:color="auto"/>
            <w:bottom w:val="none" w:sz="0" w:space="0" w:color="auto"/>
            <w:right w:val="none" w:sz="0" w:space="0" w:color="auto"/>
          </w:divBdr>
        </w:div>
        <w:div w:id="739258231">
          <w:marLeft w:val="0"/>
          <w:marRight w:val="0"/>
          <w:marTop w:val="0"/>
          <w:marBottom w:val="0"/>
          <w:divBdr>
            <w:top w:val="none" w:sz="0" w:space="0" w:color="auto"/>
            <w:left w:val="none" w:sz="0" w:space="0" w:color="auto"/>
            <w:bottom w:val="none" w:sz="0" w:space="0" w:color="auto"/>
            <w:right w:val="none" w:sz="0" w:space="0" w:color="auto"/>
          </w:divBdr>
        </w:div>
        <w:div w:id="143162069">
          <w:marLeft w:val="0"/>
          <w:marRight w:val="0"/>
          <w:marTop w:val="0"/>
          <w:marBottom w:val="0"/>
          <w:divBdr>
            <w:top w:val="none" w:sz="0" w:space="0" w:color="auto"/>
            <w:left w:val="none" w:sz="0" w:space="0" w:color="auto"/>
            <w:bottom w:val="none" w:sz="0" w:space="0" w:color="auto"/>
            <w:right w:val="none" w:sz="0" w:space="0" w:color="auto"/>
          </w:divBdr>
        </w:div>
        <w:div w:id="1640260854">
          <w:marLeft w:val="0"/>
          <w:marRight w:val="0"/>
          <w:marTop w:val="0"/>
          <w:marBottom w:val="0"/>
          <w:divBdr>
            <w:top w:val="none" w:sz="0" w:space="0" w:color="auto"/>
            <w:left w:val="none" w:sz="0" w:space="0" w:color="auto"/>
            <w:bottom w:val="none" w:sz="0" w:space="0" w:color="auto"/>
            <w:right w:val="none" w:sz="0" w:space="0" w:color="auto"/>
          </w:divBdr>
        </w:div>
        <w:div w:id="1638097780">
          <w:marLeft w:val="0"/>
          <w:marRight w:val="0"/>
          <w:marTop w:val="0"/>
          <w:marBottom w:val="0"/>
          <w:divBdr>
            <w:top w:val="none" w:sz="0" w:space="0" w:color="auto"/>
            <w:left w:val="none" w:sz="0" w:space="0" w:color="auto"/>
            <w:bottom w:val="none" w:sz="0" w:space="0" w:color="auto"/>
            <w:right w:val="none" w:sz="0" w:space="0" w:color="auto"/>
          </w:divBdr>
        </w:div>
        <w:div w:id="2125074562">
          <w:marLeft w:val="0"/>
          <w:marRight w:val="0"/>
          <w:marTop w:val="0"/>
          <w:marBottom w:val="0"/>
          <w:divBdr>
            <w:top w:val="none" w:sz="0" w:space="0" w:color="auto"/>
            <w:left w:val="none" w:sz="0" w:space="0" w:color="auto"/>
            <w:bottom w:val="none" w:sz="0" w:space="0" w:color="auto"/>
            <w:right w:val="none" w:sz="0" w:space="0" w:color="auto"/>
          </w:divBdr>
        </w:div>
        <w:div w:id="1187214012">
          <w:marLeft w:val="0"/>
          <w:marRight w:val="0"/>
          <w:marTop w:val="0"/>
          <w:marBottom w:val="0"/>
          <w:divBdr>
            <w:top w:val="none" w:sz="0" w:space="0" w:color="auto"/>
            <w:left w:val="none" w:sz="0" w:space="0" w:color="auto"/>
            <w:bottom w:val="none" w:sz="0" w:space="0" w:color="auto"/>
            <w:right w:val="none" w:sz="0" w:space="0" w:color="auto"/>
          </w:divBdr>
        </w:div>
        <w:div w:id="1307663366">
          <w:marLeft w:val="0"/>
          <w:marRight w:val="0"/>
          <w:marTop w:val="0"/>
          <w:marBottom w:val="0"/>
          <w:divBdr>
            <w:top w:val="none" w:sz="0" w:space="0" w:color="auto"/>
            <w:left w:val="none" w:sz="0" w:space="0" w:color="auto"/>
            <w:bottom w:val="none" w:sz="0" w:space="0" w:color="auto"/>
            <w:right w:val="none" w:sz="0" w:space="0" w:color="auto"/>
          </w:divBdr>
        </w:div>
        <w:div w:id="1941179359">
          <w:marLeft w:val="0"/>
          <w:marRight w:val="0"/>
          <w:marTop w:val="0"/>
          <w:marBottom w:val="0"/>
          <w:divBdr>
            <w:top w:val="none" w:sz="0" w:space="0" w:color="auto"/>
            <w:left w:val="none" w:sz="0" w:space="0" w:color="auto"/>
            <w:bottom w:val="none" w:sz="0" w:space="0" w:color="auto"/>
            <w:right w:val="none" w:sz="0" w:space="0" w:color="auto"/>
          </w:divBdr>
        </w:div>
        <w:div w:id="1804300280">
          <w:marLeft w:val="0"/>
          <w:marRight w:val="0"/>
          <w:marTop w:val="0"/>
          <w:marBottom w:val="0"/>
          <w:divBdr>
            <w:top w:val="none" w:sz="0" w:space="0" w:color="auto"/>
            <w:left w:val="none" w:sz="0" w:space="0" w:color="auto"/>
            <w:bottom w:val="none" w:sz="0" w:space="0" w:color="auto"/>
            <w:right w:val="none" w:sz="0" w:space="0" w:color="auto"/>
          </w:divBdr>
        </w:div>
        <w:div w:id="750353961">
          <w:marLeft w:val="0"/>
          <w:marRight w:val="0"/>
          <w:marTop w:val="0"/>
          <w:marBottom w:val="0"/>
          <w:divBdr>
            <w:top w:val="none" w:sz="0" w:space="0" w:color="auto"/>
            <w:left w:val="none" w:sz="0" w:space="0" w:color="auto"/>
            <w:bottom w:val="none" w:sz="0" w:space="0" w:color="auto"/>
            <w:right w:val="none" w:sz="0" w:space="0" w:color="auto"/>
          </w:divBdr>
        </w:div>
        <w:div w:id="102699556">
          <w:marLeft w:val="0"/>
          <w:marRight w:val="0"/>
          <w:marTop w:val="0"/>
          <w:marBottom w:val="0"/>
          <w:divBdr>
            <w:top w:val="none" w:sz="0" w:space="0" w:color="auto"/>
            <w:left w:val="none" w:sz="0" w:space="0" w:color="auto"/>
            <w:bottom w:val="none" w:sz="0" w:space="0" w:color="auto"/>
            <w:right w:val="none" w:sz="0" w:space="0" w:color="auto"/>
          </w:divBdr>
        </w:div>
        <w:div w:id="1967738523">
          <w:marLeft w:val="0"/>
          <w:marRight w:val="0"/>
          <w:marTop w:val="0"/>
          <w:marBottom w:val="0"/>
          <w:divBdr>
            <w:top w:val="none" w:sz="0" w:space="0" w:color="auto"/>
            <w:left w:val="none" w:sz="0" w:space="0" w:color="auto"/>
            <w:bottom w:val="none" w:sz="0" w:space="0" w:color="auto"/>
            <w:right w:val="none" w:sz="0" w:space="0" w:color="auto"/>
          </w:divBdr>
        </w:div>
        <w:div w:id="841897002">
          <w:marLeft w:val="0"/>
          <w:marRight w:val="0"/>
          <w:marTop w:val="0"/>
          <w:marBottom w:val="0"/>
          <w:divBdr>
            <w:top w:val="none" w:sz="0" w:space="0" w:color="auto"/>
            <w:left w:val="none" w:sz="0" w:space="0" w:color="auto"/>
            <w:bottom w:val="none" w:sz="0" w:space="0" w:color="auto"/>
            <w:right w:val="none" w:sz="0" w:space="0" w:color="auto"/>
          </w:divBdr>
        </w:div>
        <w:div w:id="2019885776">
          <w:marLeft w:val="0"/>
          <w:marRight w:val="0"/>
          <w:marTop w:val="0"/>
          <w:marBottom w:val="0"/>
          <w:divBdr>
            <w:top w:val="none" w:sz="0" w:space="0" w:color="auto"/>
            <w:left w:val="none" w:sz="0" w:space="0" w:color="auto"/>
            <w:bottom w:val="none" w:sz="0" w:space="0" w:color="auto"/>
            <w:right w:val="none" w:sz="0" w:space="0" w:color="auto"/>
          </w:divBdr>
        </w:div>
        <w:div w:id="1929922411">
          <w:marLeft w:val="0"/>
          <w:marRight w:val="0"/>
          <w:marTop w:val="0"/>
          <w:marBottom w:val="0"/>
          <w:divBdr>
            <w:top w:val="none" w:sz="0" w:space="0" w:color="auto"/>
            <w:left w:val="none" w:sz="0" w:space="0" w:color="auto"/>
            <w:bottom w:val="none" w:sz="0" w:space="0" w:color="auto"/>
            <w:right w:val="none" w:sz="0" w:space="0" w:color="auto"/>
          </w:divBdr>
        </w:div>
        <w:div w:id="1943488552">
          <w:marLeft w:val="0"/>
          <w:marRight w:val="0"/>
          <w:marTop w:val="0"/>
          <w:marBottom w:val="0"/>
          <w:divBdr>
            <w:top w:val="none" w:sz="0" w:space="0" w:color="auto"/>
            <w:left w:val="none" w:sz="0" w:space="0" w:color="auto"/>
            <w:bottom w:val="none" w:sz="0" w:space="0" w:color="auto"/>
            <w:right w:val="none" w:sz="0" w:space="0" w:color="auto"/>
          </w:divBdr>
        </w:div>
        <w:div w:id="1270894130">
          <w:marLeft w:val="0"/>
          <w:marRight w:val="0"/>
          <w:marTop w:val="0"/>
          <w:marBottom w:val="0"/>
          <w:divBdr>
            <w:top w:val="none" w:sz="0" w:space="0" w:color="auto"/>
            <w:left w:val="none" w:sz="0" w:space="0" w:color="auto"/>
            <w:bottom w:val="none" w:sz="0" w:space="0" w:color="auto"/>
            <w:right w:val="none" w:sz="0" w:space="0" w:color="auto"/>
          </w:divBdr>
        </w:div>
        <w:div w:id="2032953107">
          <w:marLeft w:val="0"/>
          <w:marRight w:val="0"/>
          <w:marTop w:val="0"/>
          <w:marBottom w:val="0"/>
          <w:divBdr>
            <w:top w:val="none" w:sz="0" w:space="0" w:color="auto"/>
            <w:left w:val="none" w:sz="0" w:space="0" w:color="auto"/>
            <w:bottom w:val="none" w:sz="0" w:space="0" w:color="auto"/>
            <w:right w:val="none" w:sz="0" w:space="0" w:color="auto"/>
          </w:divBdr>
        </w:div>
        <w:div w:id="189196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30159&amp;dst=100010&amp;field=134&amp;date=20.11.2022" TargetMode="External"/><Relationship Id="rId117" Type="http://schemas.openxmlformats.org/officeDocument/2006/relationships/hyperlink" Target="https://login.consultant.ru/link/?req=doc&amp;demo=2&amp;base=LAW&amp;n=422153&amp;dst=305&amp;field=134&amp;date=20.11.2022" TargetMode="External"/><Relationship Id="rId21" Type="http://schemas.openxmlformats.org/officeDocument/2006/relationships/hyperlink" Target="https://login.consultant.ru/link/?req=doc&amp;demo=2&amp;base=LAW&amp;n=417380&amp;dst=100011&amp;field=134&amp;date=20.11.2022" TargetMode="External"/><Relationship Id="rId42" Type="http://schemas.openxmlformats.org/officeDocument/2006/relationships/hyperlink" Target="https://login.consultant.ru/link/?req=doc&amp;demo=2&amp;base=LAW&amp;n=422153&amp;date=20.11.2022" TargetMode="External"/><Relationship Id="rId47" Type="http://schemas.openxmlformats.org/officeDocument/2006/relationships/hyperlink" Target="https://login.consultant.ru/link/?req=doc&amp;demo=2&amp;base=LAW&amp;n=417377&amp;dst=100010&amp;field=134&amp;date=20.11.2022" TargetMode="External"/><Relationship Id="rId63" Type="http://schemas.openxmlformats.org/officeDocument/2006/relationships/hyperlink" Target="https://login.consultant.ru/link/?req=doc&amp;demo=2&amp;base=LAW&amp;n=430159&amp;dst=100011&amp;field=134&amp;date=20.11.2022" TargetMode="External"/><Relationship Id="rId68" Type="http://schemas.openxmlformats.org/officeDocument/2006/relationships/hyperlink" Target="https://login.consultant.ru/link/?req=doc&amp;demo=2&amp;base=LAW&amp;n=422153&amp;dst=100318&amp;field=134&amp;date=20.11.2022" TargetMode="External"/><Relationship Id="rId84" Type="http://schemas.openxmlformats.org/officeDocument/2006/relationships/hyperlink" Target="https://login.consultant.ru/link/?req=doc&amp;demo=2&amp;base=LAW&amp;n=419646&amp;dst=100038&amp;field=134&amp;date=20.11.2022" TargetMode="External"/><Relationship Id="rId89" Type="http://schemas.openxmlformats.org/officeDocument/2006/relationships/hyperlink" Target="https://login.consultant.ru/link/?req=doc&amp;demo=2&amp;base=LAW&amp;n=420530&amp;dst=833&amp;field=134&amp;date=20.11.2022" TargetMode="External"/><Relationship Id="rId112" Type="http://schemas.openxmlformats.org/officeDocument/2006/relationships/hyperlink" Target="https://login.consultant.ru/link/?req=doc&amp;demo=2&amp;base=LAW&amp;n=390544&amp;dst=100022&amp;field=134&amp;date=20.11.2022" TargetMode="External"/><Relationship Id="rId133" Type="http://schemas.openxmlformats.org/officeDocument/2006/relationships/hyperlink" Target="https://login.consultant.ru/link/?req=doc&amp;demo=2&amp;base=LAW&amp;n=422153&amp;dst=577&amp;field=134&amp;date=20.11.2022" TargetMode="External"/><Relationship Id="rId138" Type="http://schemas.openxmlformats.org/officeDocument/2006/relationships/hyperlink" Target="https://login.consultant.ru/link/?req=doc&amp;demo=2&amp;base=LAW&amp;n=419646&amp;dst=100057&amp;field=134&amp;date=20.11.2022" TargetMode="External"/><Relationship Id="rId154" Type="http://schemas.openxmlformats.org/officeDocument/2006/relationships/hyperlink" Target="https://login.consultant.ru/link/?req=doc&amp;demo=2&amp;base=LAW&amp;n=422153&amp;dst=100348&amp;field=134&amp;date=20.11.2022" TargetMode="External"/><Relationship Id="rId159" Type="http://schemas.openxmlformats.org/officeDocument/2006/relationships/hyperlink" Target="https://login.consultant.ru/link/?req=doc&amp;demo=2&amp;base=LAW&amp;n=417380&amp;dst=100043&amp;field=134&amp;date=20.11.2022" TargetMode="External"/><Relationship Id="rId175" Type="http://schemas.openxmlformats.org/officeDocument/2006/relationships/hyperlink" Target="https://login.consultant.ru/link/?req=doc&amp;demo=2&amp;base=LAW&amp;n=417378&amp;dst=100051&amp;field=134&amp;date=20.11.2022" TargetMode="External"/><Relationship Id="rId170" Type="http://schemas.openxmlformats.org/officeDocument/2006/relationships/hyperlink" Target="https://login.consultant.ru/link/?req=doc&amp;demo=2&amp;base=LAW&amp;n=420530&amp;dst=837&amp;field=134&amp;date=20.11.2022" TargetMode="External"/><Relationship Id="rId16" Type="http://schemas.openxmlformats.org/officeDocument/2006/relationships/hyperlink" Target="https://login.consultant.ru/link/?req=doc&amp;demo=2&amp;base=LAW&amp;n=56233&amp;date=20.11.2022" TargetMode="External"/><Relationship Id="rId107" Type="http://schemas.openxmlformats.org/officeDocument/2006/relationships/hyperlink" Target="https://login.consultant.ru/link/?req=doc&amp;demo=2&amp;base=LAW&amp;n=420530&amp;dst=833&amp;field=134&amp;date=20.11.2022" TargetMode="External"/><Relationship Id="rId11" Type="http://schemas.openxmlformats.org/officeDocument/2006/relationships/hyperlink" Target="https://login.consultant.ru/link/?req=doc&amp;demo=2&amp;base=LAW&amp;n=430159&amp;dst=100010&amp;field=134&amp;date=20.11.2022" TargetMode="External"/><Relationship Id="rId32" Type="http://schemas.openxmlformats.org/officeDocument/2006/relationships/hyperlink" Target="https://login.consultant.ru/link/?req=doc&amp;demo=2&amp;base=LAW&amp;n=419646&amp;dst=100010&amp;field=134&amp;date=20.11.2022" TargetMode="External"/><Relationship Id="rId37" Type="http://schemas.openxmlformats.org/officeDocument/2006/relationships/hyperlink" Target="https://login.consultant.ru/link/?req=doc&amp;demo=2&amp;base=LAW&amp;n=417377&amp;dst=100010&amp;field=134&amp;date=20.11.2022" TargetMode="External"/><Relationship Id="rId53" Type="http://schemas.openxmlformats.org/officeDocument/2006/relationships/hyperlink" Target="https://login.consultant.ru/link/?req=doc&amp;demo=2&amp;base=LAW&amp;n=422153&amp;dst=110&amp;field=134&amp;date=20.11.2022" TargetMode="External"/><Relationship Id="rId58" Type="http://schemas.openxmlformats.org/officeDocument/2006/relationships/hyperlink" Target="https://login.consultant.ru/link/?req=doc&amp;demo=2&amp;base=LAW&amp;n=164671&amp;dst=100025&amp;field=134&amp;date=20.11.2022" TargetMode="External"/><Relationship Id="rId74" Type="http://schemas.openxmlformats.org/officeDocument/2006/relationships/hyperlink" Target="https://login.consultant.ru/link/?req=doc&amp;demo=2&amp;base=LAW&amp;n=422153&amp;dst=119&amp;field=134&amp;date=20.11.2022" TargetMode="External"/><Relationship Id="rId79" Type="http://schemas.openxmlformats.org/officeDocument/2006/relationships/hyperlink" Target="https://login.consultant.ru/link/?req=doc&amp;demo=2&amp;base=LAW&amp;n=422153&amp;dst=100297&amp;field=134&amp;date=20.11.2022" TargetMode="External"/><Relationship Id="rId102" Type="http://schemas.openxmlformats.org/officeDocument/2006/relationships/hyperlink" Target="https://login.consultant.ru/link/?req=doc&amp;demo=2&amp;base=LAW&amp;n=417378&amp;dst=100035&amp;field=134&amp;date=20.11.2022" TargetMode="External"/><Relationship Id="rId123" Type="http://schemas.openxmlformats.org/officeDocument/2006/relationships/hyperlink" Target="https://login.consultant.ru/link/?req=doc&amp;demo=2&amp;base=LAW&amp;n=417378&amp;dst=100041&amp;field=134&amp;date=20.11.2022" TargetMode="External"/><Relationship Id="rId128" Type="http://schemas.openxmlformats.org/officeDocument/2006/relationships/hyperlink" Target="https://login.consultant.ru/link/?req=doc&amp;demo=2&amp;base=LAW&amp;n=417378&amp;dst=100045&amp;field=134&amp;date=20.11.2022" TargetMode="External"/><Relationship Id="rId144" Type="http://schemas.openxmlformats.org/officeDocument/2006/relationships/hyperlink" Target="https://login.consultant.ru/link/?req=doc&amp;demo=2&amp;base=LAW&amp;n=422153&amp;dst=100345&amp;field=134&amp;date=20.11.2022" TargetMode="External"/><Relationship Id="rId149" Type="http://schemas.openxmlformats.org/officeDocument/2006/relationships/hyperlink" Target="https://login.consultant.ru/link/?req=doc&amp;demo=2&amp;base=LAW&amp;n=422153&amp;dst=100344&amp;field=134&amp;date=20.11.2022" TargetMode="External"/><Relationship Id="rId5" Type="http://schemas.openxmlformats.org/officeDocument/2006/relationships/hyperlink" Target="https://login.consultant.ru/link/?req=doc&amp;demo=2&amp;base=LAW&amp;n=417378&amp;dst=100009&amp;field=134&amp;date=20.11.2022" TargetMode="External"/><Relationship Id="rId90" Type="http://schemas.openxmlformats.org/officeDocument/2006/relationships/hyperlink" Target="https://login.consultant.ru/link/?req=doc&amp;demo=2&amp;base=LAW&amp;n=422153&amp;dst=305&amp;field=134&amp;date=20.11.2022" TargetMode="External"/><Relationship Id="rId95" Type="http://schemas.openxmlformats.org/officeDocument/2006/relationships/hyperlink" Target="https://login.consultant.ru/link/?req=doc&amp;demo=2&amp;base=LAW&amp;n=419646&amp;dst=100055&amp;field=134&amp;date=20.11.2022" TargetMode="External"/><Relationship Id="rId160" Type="http://schemas.openxmlformats.org/officeDocument/2006/relationships/hyperlink" Target="https://login.consultant.ru/link/?req=doc&amp;demo=2&amp;base=LAW&amp;n=389829&amp;dst=72&amp;field=134&amp;date=20.11.2022" TargetMode="External"/><Relationship Id="rId165" Type="http://schemas.openxmlformats.org/officeDocument/2006/relationships/hyperlink" Target="https://login.consultant.ru/link/?req=doc&amp;demo=2&amp;base=LAW&amp;n=420530&amp;dst=847&amp;field=134&amp;date=20.11.2022" TargetMode="External"/><Relationship Id="rId181" Type="http://schemas.openxmlformats.org/officeDocument/2006/relationships/hyperlink" Target="https://login.consultant.ru/link/?req=doc&amp;demo=2&amp;base=LAW&amp;n=417378&amp;dst=100057&amp;field=134&amp;date=20.11.2022" TargetMode="External"/><Relationship Id="rId186" Type="http://schemas.openxmlformats.org/officeDocument/2006/relationships/theme" Target="theme/theme1.xml"/><Relationship Id="rId22" Type="http://schemas.openxmlformats.org/officeDocument/2006/relationships/hyperlink" Target="https://login.consultant.ru/link/?req=doc&amp;demo=2&amp;base=LAW&amp;n=417377&amp;dst=100009&amp;field=134&amp;date=20.11.2022" TargetMode="External"/><Relationship Id="rId27" Type="http://schemas.openxmlformats.org/officeDocument/2006/relationships/hyperlink" Target="https://login.consultant.ru/link/?req=doc&amp;demo=2&amp;base=LAW&amp;n=422153&amp;dst=490&amp;field=134&amp;date=20.11.2022" TargetMode="External"/><Relationship Id="rId43" Type="http://schemas.openxmlformats.org/officeDocument/2006/relationships/hyperlink" Target="https://login.consultant.ru/link/?req=doc&amp;demo=2&amp;base=LAW&amp;n=417378&amp;dst=100018&amp;field=134&amp;date=20.11.2022" TargetMode="External"/><Relationship Id="rId48" Type="http://schemas.openxmlformats.org/officeDocument/2006/relationships/hyperlink" Target="https://login.consultant.ru/link/?req=doc&amp;demo=2&amp;base=LAW&amp;n=164671&amp;dst=100019&amp;field=134&amp;date=20.11.2022" TargetMode="External"/><Relationship Id="rId64" Type="http://schemas.openxmlformats.org/officeDocument/2006/relationships/hyperlink" Target="https://login.consultant.ru/link/?req=doc&amp;demo=2&amp;base=LAW&amp;n=164671&amp;dst=100031&amp;field=134&amp;date=20.11.2022" TargetMode="External"/><Relationship Id="rId69" Type="http://schemas.openxmlformats.org/officeDocument/2006/relationships/hyperlink" Target="https://login.consultant.ru/link/?req=doc&amp;demo=2&amp;base=LAW&amp;n=417378&amp;dst=100028&amp;field=134&amp;date=20.11.2022" TargetMode="External"/><Relationship Id="rId113" Type="http://schemas.openxmlformats.org/officeDocument/2006/relationships/hyperlink" Target="https://login.consultant.ru/link/?req=doc&amp;demo=2&amp;base=LAW&amp;n=422153&amp;date=20.11.2022" TargetMode="External"/><Relationship Id="rId118" Type="http://schemas.openxmlformats.org/officeDocument/2006/relationships/hyperlink" Target="https://login.consultant.ru/link/?req=doc&amp;demo=2&amp;base=LAW&amp;n=417377&amp;dst=100013&amp;field=134&amp;date=20.11.2022" TargetMode="External"/><Relationship Id="rId134" Type="http://schemas.openxmlformats.org/officeDocument/2006/relationships/hyperlink" Target="https://login.consultant.ru/link/?req=doc&amp;demo=2&amp;base=LAW&amp;n=419646&amp;dst=100057&amp;field=134&amp;date=20.11.2022" TargetMode="External"/><Relationship Id="rId139" Type="http://schemas.openxmlformats.org/officeDocument/2006/relationships/hyperlink" Target="https://login.consultant.ru/link/?req=doc&amp;demo=2&amp;base=LAW&amp;n=390544&amp;dst=100033&amp;field=134&amp;date=20.11.2022" TargetMode="External"/><Relationship Id="rId80" Type="http://schemas.openxmlformats.org/officeDocument/2006/relationships/hyperlink" Target="https://login.consultant.ru/link/?req=doc&amp;demo=2&amp;base=LAW&amp;n=164671&amp;dst=100042&amp;field=134&amp;date=20.11.2022" TargetMode="External"/><Relationship Id="rId85" Type="http://schemas.openxmlformats.org/officeDocument/2006/relationships/hyperlink" Target="https://login.consultant.ru/link/?req=doc&amp;demo=2&amp;base=LAW&amp;n=422153&amp;dst=685&amp;field=134&amp;date=20.11.2022" TargetMode="External"/><Relationship Id="rId150" Type="http://schemas.openxmlformats.org/officeDocument/2006/relationships/hyperlink" Target="https://login.consultant.ru/link/?req=doc&amp;demo=2&amp;base=LAW&amp;n=420530&amp;dst=844&amp;field=134&amp;date=20.11.2022" TargetMode="External"/><Relationship Id="rId155" Type="http://schemas.openxmlformats.org/officeDocument/2006/relationships/hyperlink" Target="https://login.consultant.ru/link/?req=doc&amp;demo=2&amp;base=LAW&amp;n=420530&amp;dst=846&amp;field=134&amp;date=20.11.2022" TargetMode="External"/><Relationship Id="rId171" Type="http://schemas.openxmlformats.org/officeDocument/2006/relationships/hyperlink" Target="https://login.consultant.ru/link/?req=doc&amp;demo=2&amp;base=LAW&amp;n=430159&amp;dst=100023&amp;field=134&amp;date=20.11.2022" TargetMode="External"/><Relationship Id="rId176" Type="http://schemas.openxmlformats.org/officeDocument/2006/relationships/hyperlink" Target="https://login.consultant.ru/link/?req=doc&amp;demo=2&amp;base=LAW&amp;n=422153&amp;date=20.11.2022" TargetMode="External"/><Relationship Id="rId12" Type="http://schemas.openxmlformats.org/officeDocument/2006/relationships/hyperlink" Target="https://login.consultant.ru/link/?req=doc&amp;demo=2&amp;base=LAW&amp;n=422153&amp;dst=113&amp;field=134&amp;date=20.11.2022" TargetMode="External"/><Relationship Id="rId17" Type="http://schemas.openxmlformats.org/officeDocument/2006/relationships/hyperlink" Target="https://login.consultant.ru/link/?req=doc&amp;demo=2&amp;base=LAW&amp;n=106456&amp;dst=100019&amp;field=134&amp;date=20.11.2022" TargetMode="External"/><Relationship Id="rId33" Type="http://schemas.openxmlformats.org/officeDocument/2006/relationships/hyperlink" Target="https://login.consultant.ru/link/?req=doc&amp;demo=2&amp;base=LAW&amp;n=417380&amp;dst=100012&amp;field=134&amp;date=20.11.2022" TargetMode="External"/><Relationship Id="rId38" Type="http://schemas.openxmlformats.org/officeDocument/2006/relationships/hyperlink" Target="https://login.consultant.ru/link/?req=doc&amp;demo=2&amp;base=LAW&amp;n=417380&amp;dst=100017&amp;field=134&amp;date=20.11.2022" TargetMode="External"/><Relationship Id="rId59" Type="http://schemas.openxmlformats.org/officeDocument/2006/relationships/hyperlink" Target="https://login.consultant.ru/link/?req=doc&amp;demo=2&amp;base=LAW&amp;n=422153&amp;dst=100180&amp;field=134&amp;date=20.11.2022" TargetMode="External"/><Relationship Id="rId103" Type="http://schemas.openxmlformats.org/officeDocument/2006/relationships/hyperlink" Target="https://login.consultant.ru/link/?req=doc&amp;demo=2&amp;base=LAW&amp;n=417378&amp;dst=100036&amp;field=134&amp;date=20.11.2022" TargetMode="External"/><Relationship Id="rId108" Type="http://schemas.openxmlformats.org/officeDocument/2006/relationships/hyperlink" Target="https://login.consultant.ru/link/?req=doc&amp;demo=2&amp;base=LAW&amp;n=422153&amp;dst=305&amp;field=134&amp;date=20.11.2022" TargetMode="External"/><Relationship Id="rId124" Type="http://schemas.openxmlformats.org/officeDocument/2006/relationships/hyperlink" Target="https://login.consultant.ru/link/?req=doc&amp;demo=2&amp;base=LAW&amp;n=390544&amp;dst=100029&amp;field=134&amp;date=20.11.2022" TargetMode="External"/><Relationship Id="rId129" Type="http://schemas.openxmlformats.org/officeDocument/2006/relationships/hyperlink" Target="https://login.consultant.ru/link/?req=doc&amp;demo=2&amp;base=LAW&amp;n=417378&amp;dst=100046&amp;field=134&amp;date=20.11.2022" TargetMode="External"/><Relationship Id="rId54" Type="http://schemas.openxmlformats.org/officeDocument/2006/relationships/hyperlink" Target="https://login.consultant.ru/link/?req=doc&amp;demo=2&amp;base=LAW&amp;n=417378&amp;dst=100024&amp;field=134&amp;date=20.11.2022" TargetMode="External"/><Relationship Id="rId70" Type="http://schemas.openxmlformats.org/officeDocument/2006/relationships/hyperlink" Target="https://login.consultant.ru/link/?req=doc&amp;demo=2&amp;base=LAW&amp;n=417380&amp;dst=100029&amp;field=134&amp;date=20.11.2022" TargetMode="External"/><Relationship Id="rId75" Type="http://schemas.openxmlformats.org/officeDocument/2006/relationships/hyperlink" Target="https://login.consultant.ru/link/?req=doc&amp;demo=2&amp;base=LAW&amp;n=164671&amp;dst=100039&amp;field=134&amp;date=20.11.2022" TargetMode="External"/><Relationship Id="rId91" Type="http://schemas.openxmlformats.org/officeDocument/2006/relationships/hyperlink" Target="https://login.consultant.ru/link/?req=doc&amp;demo=2&amp;base=LAW&amp;n=417377&amp;dst=100013&amp;field=134&amp;date=20.11.2022" TargetMode="External"/><Relationship Id="rId96" Type="http://schemas.openxmlformats.org/officeDocument/2006/relationships/hyperlink" Target="https://login.consultant.ru/link/?req=doc&amp;demo=2&amp;base=LAW&amp;n=390544&amp;dst=100017&amp;field=134&amp;date=20.11.2022" TargetMode="External"/><Relationship Id="rId140" Type="http://schemas.openxmlformats.org/officeDocument/2006/relationships/hyperlink" Target="https://login.consultant.ru/link/?req=doc&amp;demo=2&amp;base=LAW&amp;n=422153&amp;dst=585&amp;field=134&amp;date=20.11.2022" TargetMode="External"/><Relationship Id="rId145" Type="http://schemas.openxmlformats.org/officeDocument/2006/relationships/hyperlink" Target="https://login.consultant.ru/link/?req=doc&amp;demo=2&amp;base=LAW&amp;n=422153&amp;dst=100342&amp;field=134&amp;date=20.11.2022" TargetMode="External"/><Relationship Id="rId161" Type="http://schemas.openxmlformats.org/officeDocument/2006/relationships/hyperlink" Target="https://login.consultant.ru/link/?req=doc&amp;demo=2&amp;base=LAW&amp;n=389829&amp;dst=646&amp;field=134&amp;date=20.11.2022" TargetMode="External"/><Relationship Id="rId166" Type="http://schemas.openxmlformats.org/officeDocument/2006/relationships/hyperlink" Target="https://login.consultant.ru/link/?req=doc&amp;demo=2&amp;base=LAW&amp;n=389829&amp;dst=100339&amp;field=134&amp;date=20.11.2022" TargetMode="External"/><Relationship Id="rId182" Type="http://schemas.openxmlformats.org/officeDocument/2006/relationships/hyperlink" Target="https://login.consultant.ru/link/?req=doc&amp;demo=2&amp;base=LAW&amp;n=422153&amp;dst=100180&amp;field=134&amp;date=20.11.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17380&amp;dst=100009&amp;field=134&amp;date=20.11.2022" TargetMode="External"/><Relationship Id="rId23" Type="http://schemas.openxmlformats.org/officeDocument/2006/relationships/hyperlink" Target="https://login.consultant.ru/link/?req=doc&amp;demo=2&amp;base=LAW&amp;n=417379&amp;dst=100010&amp;field=134&amp;date=20.11.2022" TargetMode="External"/><Relationship Id="rId28" Type="http://schemas.openxmlformats.org/officeDocument/2006/relationships/hyperlink" Target="https://login.consultant.ru/link/?req=doc&amp;demo=2&amp;base=LAW&amp;n=417377&amp;dst=100010&amp;field=134&amp;date=20.11.2022" TargetMode="External"/><Relationship Id="rId49" Type="http://schemas.openxmlformats.org/officeDocument/2006/relationships/hyperlink" Target="https://login.consultant.ru/link/?req=doc&amp;demo=2&amp;base=LAW&amp;n=390544&amp;dst=100013&amp;field=134&amp;date=20.11.2022" TargetMode="External"/><Relationship Id="rId114" Type="http://schemas.openxmlformats.org/officeDocument/2006/relationships/hyperlink" Target="https://login.consultant.ru/link/?req=doc&amp;demo=2&amp;base=LAW&amp;n=417378&amp;dst=100039&amp;field=134&amp;date=20.11.2022" TargetMode="External"/><Relationship Id="rId119" Type="http://schemas.openxmlformats.org/officeDocument/2006/relationships/hyperlink" Target="https://login.consultant.ru/link/?req=doc&amp;demo=2&amp;base=LAW&amp;n=430159&amp;dst=100018&amp;field=134&amp;date=20.11.2022" TargetMode="External"/><Relationship Id="rId44" Type="http://schemas.openxmlformats.org/officeDocument/2006/relationships/hyperlink" Target="https://login.consultant.ru/link/?req=doc&amp;demo=2&amp;base=LAW&amp;n=417380&amp;dst=100019&amp;field=134&amp;date=20.11.2022" TargetMode="External"/><Relationship Id="rId60" Type="http://schemas.openxmlformats.org/officeDocument/2006/relationships/hyperlink" Target="https://login.consultant.ru/link/?req=doc&amp;demo=2&amp;base=LAW&amp;n=417380&amp;dst=100024&amp;field=134&amp;date=20.11.2022" TargetMode="External"/><Relationship Id="rId65" Type="http://schemas.openxmlformats.org/officeDocument/2006/relationships/hyperlink" Target="https://login.consultant.ru/link/?req=doc&amp;demo=2&amp;base=LAW&amp;n=419646&amp;dst=100018&amp;field=134&amp;date=20.11.2022" TargetMode="External"/><Relationship Id="rId81" Type="http://schemas.openxmlformats.org/officeDocument/2006/relationships/hyperlink" Target="https://login.consultant.ru/link/?req=doc&amp;demo=2&amp;base=LAW&amp;n=419646&amp;dst=100020&amp;field=134&amp;date=20.11.2022" TargetMode="External"/><Relationship Id="rId86" Type="http://schemas.openxmlformats.org/officeDocument/2006/relationships/hyperlink" Target="https://login.consultant.ru/link/?req=doc&amp;demo=2&amp;base=LAW&amp;n=422153&amp;dst=665&amp;field=134&amp;date=20.11.2022" TargetMode="External"/><Relationship Id="rId130" Type="http://schemas.openxmlformats.org/officeDocument/2006/relationships/hyperlink" Target="https://login.consultant.ru/link/?req=doc&amp;demo=2&amp;base=LAW&amp;n=417380&amp;dst=100036&amp;field=134&amp;date=20.11.2022" TargetMode="External"/><Relationship Id="rId135" Type="http://schemas.openxmlformats.org/officeDocument/2006/relationships/hyperlink" Target="https://login.consultant.ru/link/?req=doc&amp;demo=2&amp;base=LAW&amp;n=422153&amp;dst=578&amp;field=134&amp;date=20.11.2022" TargetMode="External"/><Relationship Id="rId151" Type="http://schemas.openxmlformats.org/officeDocument/2006/relationships/hyperlink" Target="https://login.consultant.ru/link/?req=doc&amp;demo=2&amp;base=LAW&amp;n=417377&amp;dst=100017&amp;field=134&amp;date=20.11.2022" TargetMode="External"/><Relationship Id="rId156" Type="http://schemas.openxmlformats.org/officeDocument/2006/relationships/hyperlink" Target="https://login.consultant.ru/link/?req=doc&amp;demo=2&amp;base=LAW&amp;n=422153&amp;dst=100335&amp;field=134&amp;date=20.11.2022" TargetMode="External"/><Relationship Id="rId177" Type="http://schemas.openxmlformats.org/officeDocument/2006/relationships/hyperlink" Target="https://login.consultant.ru/link/?req=doc&amp;demo=2&amp;base=LAW&amp;n=417378&amp;dst=100053&amp;field=134&amp;date=20.11.2022" TargetMode="External"/><Relationship Id="rId4" Type="http://schemas.openxmlformats.org/officeDocument/2006/relationships/hyperlink" Target="https://login.consultant.ru/link/?req=doc&amp;demo=2&amp;base=LAW&amp;n=164671&amp;dst=100010&amp;field=134&amp;date=20.11.2022" TargetMode="External"/><Relationship Id="rId9" Type="http://schemas.openxmlformats.org/officeDocument/2006/relationships/hyperlink" Target="https://login.consultant.ru/link/?req=doc&amp;demo=2&amp;base=LAW&amp;n=390544&amp;dst=100005&amp;field=134&amp;date=20.11.2022" TargetMode="External"/><Relationship Id="rId172" Type="http://schemas.openxmlformats.org/officeDocument/2006/relationships/hyperlink" Target="https://login.consultant.ru/link/?req=doc&amp;demo=2&amp;base=LAW&amp;n=108530&amp;dst=100087&amp;field=134&amp;date=20.11.2022" TargetMode="External"/><Relationship Id="rId180" Type="http://schemas.openxmlformats.org/officeDocument/2006/relationships/hyperlink" Target="https://login.consultant.ru/link/?req=doc&amp;demo=2&amp;base=LAW&amp;n=164671&amp;dst=100071&amp;field=134&amp;date=20.11.2022" TargetMode="External"/><Relationship Id="rId13" Type="http://schemas.openxmlformats.org/officeDocument/2006/relationships/hyperlink" Target="https://login.consultant.ru/link/?req=doc&amp;demo=2&amp;base=LAW&amp;n=164671&amp;dst=100012&amp;field=134&amp;date=20.11.2022" TargetMode="External"/><Relationship Id="rId18" Type="http://schemas.openxmlformats.org/officeDocument/2006/relationships/hyperlink" Target="https://login.consultant.ru/link/?req=doc&amp;demo=2&amp;base=LAW&amp;n=101667&amp;date=20.11.2022" TargetMode="External"/><Relationship Id="rId39" Type="http://schemas.openxmlformats.org/officeDocument/2006/relationships/hyperlink" Target="https://login.consultant.ru/link/?req=doc&amp;demo=2&amp;base=LAW&amp;n=164671&amp;dst=100018&amp;field=134&amp;date=20.11.2022" TargetMode="External"/><Relationship Id="rId109" Type="http://schemas.openxmlformats.org/officeDocument/2006/relationships/hyperlink" Target="https://login.consultant.ru/link/?req=doc&amp;demo=2&amp;base=LAW&amp;n=417377&amp;dst=100013&amp;field=134&amp;date=20.11.2022" TargetMode="External"/><Relationship Id="rId34" Type="http://schemas.openxmlformats.org/officeDocument/2006/relationships/hyperlink" Target="https://login.consultant.ru/link/?req=doc&amp;demo=2&amp;base=LAW&amp;n=422153&amp;dst=113&amp;field=134&amp;date=20.11.2022" TargetMode="External"/><Relationship Id="rId50" Type="http://schemas.openxmlformats.org/officeDocument/2006/relationships/hyperlink" Target="https://login.consultant.ru/link/?req=doc&amp;demo=2&amp;base=LAW&amp;n=419646&amp;dst=100015&amp;field=134&amp;date=20.11.2022" TargetMode="External"/><Relationship Id="rId55" Type="http://schemas.openxmlformats.org/officeDocument/2006/relationships/hyperlink" Target="https://login.consultant.ru/link/?req=doc&amp;demo=2&amp;base=LAW&amp;n=417380&amp;dst=100022&amp;field=134&amp;date=20.11.2022" TargetMode="External"/><Relationship Id="rId76" Type="http://schemas.openxmlformats.org/officeDocument/2006/relationships/hyperlink" Target="https://login.consultant.ru/link/?req=doc&amp;demo=2&amp;base=LAW&amp;n=417380&amp;dst=100032&amp;field=134&amp;date=20.11.2022" TargetMode="External"/><Relationship Id="rId97" Type="http://schemas.openxmlformats.org/officeDocument/2006/relationships/hyperlink" Target="https://login.consultant.ru/link/?req=doc&amp;demo=2&amp;base=LAW&amp;n=164671&amp;dst=100047&amp;field=134&amp;date=20.11.2022" TargetMode="External"/><Relationship Id="rId104" Type="http://schemas.openxmlformats.org/officeDocument/2006/relationships/hyperlink" Target="https://login.consultant.ru/link/?req=doc&amp;demo=2&amp;base=LAW&amp;n=417378&amp;dst=100036&amp;field=134&amp;date=20.11.2022" TargetMode="External"/><Relationship Id="rId120" Type="http://schemas.openxmlformats.org/officeDocument/2006/relationships/hyperlink" Target="https://login.consultant.ru/link/?req=doc&amp;demo=2&amp;base=LAW&amp;n=390544&amp;dst=100025&amp;field=134&amp;date=20.11.2022" TargetMode="External"/><Relationship Id="rId125" Type="http://schemas.openxmlformats.org/officeDocument/2006/relationships/hyperlink" Target="https://login.consultant.ru/link/?req=doc&amp;demo=2&amp;base=LAW&amp;n=390544&amp;dst=100030&amp;field=134&amp;date=20.11.2022" TargetMode="External"/><Relationship Id="rId141" Type="http://schemas.openxmlformats.org/officeDocument/2006/relationships/hyperlink" Target="https://login.consultant.ru/link/?req=doc&amp;demo=2&amp;base=LAW&amp;n=422153&amp;dst=642&amp;field=134&amp;date=20.11.2022" TargetMode="External"/><Relationship Id="rId146" Type="http://schemas.openxmlformats.org/officeDocument/2006/relationships/hyperlink" Target="https://login.consultant.ru/link/?req=doc&amp;demo=2&amp;base=LAW&amp;n=420530&amp;dst=844&amp;field=134&amp;date=20.11.2022" TargetMode="External"/><Relationship Id="rId167" Type="http://schemas.openxmlformats.org/officeDocument/2006/relationships/hyperlink" Target="https://login.consultant.ru/link/?req=doc&amp;demo=2&amp;base=LAW&amp;n=389829&amp;dst=100331&amp;field=134&amp;date=20.11.2022" TargetMode="External"/><Relationship Id="rId7" Type="http://schemas.openxmlformats.org/officeDocument/2006/relationships/hyperlink" Target="https://login.consultant.ru/link/?req=doc&amp;demo=2&amp;base=LAW&amp;n=417377&amp;dst=100009&amp;field=134&amp;date=20.11.2022" TargetMode="External"/><Relationship Id="rId71" Type="http://schemas.openxmlformats.org/officeDocument/2006/relationships/hyperlink" Target="https://login.consultant.ru/link/?req=doc&amp;demo=2&amp;base=LAW&amp;n=422153&amp;dst=40&amp;field=134&amp;date=20.11.2022" TargetMode="External"/><Relationship Id="rId92" Type="http://schemas.openxmlformats.org/officeDocument/2006/relationships/hyperlink" Target="https://login.consultant.ru/link/?req=doc&amp;demo=2&amp;base=LAW&amp;n=430159&amp;dst=100016&amp;field=134&amp;date=20.11.2022" TargetMode="External"/><Relationship Id="rId162" Type="http://schemas.openxmlformats.org/officeDocument/2006/relationships/hyperlink" Target="https://login.consultant.ru/link/?req=doc&amp;demo=2&amp;base=LAW&amp;n=420530&amp;dst=816&amp;field=134&amp;date=20.11.2022" TargetMode="External"/><Relationship Id="rId183" Type="http://schemas.openxmlformats.org/officeDocument/2006/relationships/hyperlink" Target="https://login.consultant.ru/link/?req=doc&amp;demo=2&amp;base=LAW&amp;n=417378&amp;dst=100058&amp;field=134&amp;date=20.11.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17379&amp;dst=100011&amp;field=134&amp;date=20.11.2022" TargetMode="External"/><Relationship Id="rId24" Type="http://schemas.openxmlformats.org/officeDocument/2006/relationships/hyperlink" Target="https://login.consultant.ru/link/?req=doc&amp;demo=2&amp;base=LAW&amp;n=390544&amp;dst=100005&amp;field=134&amp;date=20.11.2022" TargetMode="External"/><Relationship Id="rId40" Type="http://schemas.openxmlformats.org/officeDocument/2006/relationships/hyperlink" Target="https://login.consultant.ru/link/?req=doc&amp;demo=2&amp;base=LAW&amp;n=419646&amp;dst=100013&amp;field=134&amp;date=20.11.2022" TargetMode="External"/><Relationship Id="rId45" Type="http://schemas.openxmlformats.org/officeDocument/2006/relationships/hyperlink" Target="https://login.consultant.ru/link/?req=doc&amp;demo=2&amp;base=LAW&amp;n=417378&amp;dst=100020&amp;field=134&amp;date=20.11.2022" TargetMode="External"/><Relationship Id="rId66" Type="http://schemas.openxmlformats.org/officeDocument/2006/relationships/hyperlink" Target="https://login.consultant.ru/link/?req=doc&amp;demo=2&amp;base=LAW&amp;n=164671&amp;dst=100033&amp;field=134&amp;date=20.11.2022" TargetMode="External"/><Relationship Id="rId87" Type="http://schemas.openxmlformats.org/officeDocument/2006/relationships/hyperlink" Target="https://login.consultant.ru/link/?req=doc&amp;demo=2&amp;base=LAW&amp;n=419646&amp;dst=100047&amp;field=134&amp;date=20.11.2022" TargetMode="External"/><Relationship Id="rId110" Type="http://schemas.openxmlformats.org/officeDocument/2006/relationships/hyperlink" Target="https://login.consultant.ru/link/?req=doc&amp;demo=2&amp;base=LAW&amp;n=430159&amp;dst=100017&amp;field=134&amp;date=20.11.2022" TargetMode="External"/><Relationship Id="rId115" Type="http://schemas.openxmlformats.org/officeDocument/2006/relationships/hyperlink" Target="https://login.consultant.ru/link/?req=doc&amp;demo=2&amp;base=LAW&amp;n=422153&amp;dst=100146&amp;field=134&amp;date=20.11.2022" TargetMode="External"/><Relationship Id="rId131" Type="http://schemas.openxmlformats.org/officeDocument/2006/relationships/hyperlink" Target="https://login.consultant.ru/link/?req=doc&amp;demo=2&amp;base=LAW&amp;n=417377&amp;dst=100014&amp;field=134&amp;date=20.11.2022" TargetMode="External"/><Relationship Id="rId136" Type="http://schemas.openxmlformats.org/officeDocument/2006/relationships/hyperlink" Target="https://login.consultant.ru/link/?req=doc&amp;demo=2&amp;base=LAW&amp;n=419646&amp;dst=100057&amp;field=134&amp;date=20.11.2022" TargetMode="External"/><Relationship Id="rId157" Type="http://schemas.openxmlformats.org/officeDocument/2006/relationships/hyperlink" Target="https://login.consultant.ru/link/?req=doc&amp;demo=2&amp;base=LAW&amp;n=417377&amp;dst=100018&amp;field=134&amp;date=20.11.2022" TargetMode="External"/><Relationship Id="rId178" Type="http://schemas.openxmlformats.org/officeDocument/2006/relationships/hyperlink" Target="https://login.consultant.ru/link/?req=doc&amp;demo=2&amp;base=LAW&amp;n=417378&amp;dst=100055&amp;field=134&amp;date=20.11.2022" TargetMode="External"/><Relationship Id="rId61" Type="http://schemas.openxmlformats.org/officeDocument/2006/relationships/hyperlink" Target="https://login.consultant.ru/link/?req=doc&amp;demo=2&amp;base=LAW&amp;n=422153&amp;dst=100390&amp;field=134&amp;date=20.11.2022" TargetMode="External"/><Relationship Id="rId82" Type="http://schemas.openxmlformats.org/officeDocument/2006/relationships/hyperlink" Target="https://login.consultant.ru/link/?req=doc&amp;demo=2&amp;base=LAW&amp;n=419646&amp;dst=100029&amp;field=134&amp;date=20.11.2022" TargetMode="External"/><Relationship Id="rId152" Type="http://schemas.openxmlformats.org/officeDocument/2006/relationships/hyperlink" Target="https://login.consultant.ru/link/?req=doc&amp;demo=2&amp;base=LAW&amp;n=430159&amp;dst=100021&amp;field=134&amp;date=20.11.2022" TargetMode="External"/><Relationship Id="rId173" Type="http://schemas.openxmlformats.org/officeDocument/2006/relationships/hyperlink" Target="https://login.consultant.ru/link/?req=doc&amp;demo=2&amp;base=LAW&amp;n=417378&amp;dst=100050&amp;field=134&amp;date=20.11.2022" TargetMode="External"/><Relationship Id="rId19" Type="http://schemas.openxmlformats.org/officeDocument/2006/relationships/hyperlink" Target="https://login.consultant.ru/link/?req=doc&amp;demo=2&amp;base=LAW&amp;n=164671&amp;dst=100013&amp;field=134&amp;date=20.11.2022" TargetMode="External"/><Relationship Id="rId14" Type="http://schemas.openxmlformats.org/officeDocument/2006/relationships/hyperlink" Target="https://login.consultant.ru/link/?req=doc&amp;demo=2&amp;base=LAW&amp;n=417378&amp;dst=100011&amp;field=134&amp;date=20.11.2022" TargetMode="External"/><Relationship Id="rId30" Type="http://schemas.openxmlformats.org/officeDocument/2006/relationships/hyperlink" Target="https://login.consultant.ru/link/?req=doc&amp;demo=2&amp;base=LAW&amp;n=417379&amp;dst=100012&amp;field=134&amp;date=20.11.2022" TargetMode="External"/><Relationship Id="rId35" Type="http://schemas.openxmlformats.org/officeDocument/2006/relationships/hyperlink" Target="https://login.consultant.ru/link/?req=doc&amp;demo=2&amp;base=LAW&amp;n=417380&amp;dst=100016&amp;field=134&amp;date=20.11.2022" TargetMode="External"/><Relationship Id="rId56" Type="http://schemas.openxmlformats.org/officeDocument/2006/relationships/hyperlink" Target="https://login.consultant.ru/link/?req=doc&amp;demo=2&amp;base=LAW&amp;n=417377&amp;dst=100010&amp;field=134&amp;date=20.11.2022" TargetMode="External"/><Relationship Id="rId77" Type="http://schemas.openxmlformats.org/officeDocument/2006/relationships/hyperlink" Target="https://login.consultant.ru/link/?req=doc&amp;demo=2&amp;base=LAW&amp;n=164671&amp;dst=100041&amp;field=134&amp;date=20.11.2022" TargetMode="External"/><Relationship Id="rId100" Type="http://schemas.openxmlformats.org/officeDocument/2006/relationships/hyperlink" Target="https://login.consultant.ru/link/?req=doc&amp;demo=2&amp;base=LAW&amp;n=417378&amp;dst=100033&amp;field=134&amp;date=20.11.2022" TargetMode="External"/><Relationship Id="rId105" Type="http://schemas.openxmlformats.org/officeDocument/2006/relationships/hyperlink" Target="https://login.consultant.ru/link/?req=doc&amp;demo=2&amp;base=LAW&amp;n=417378&amp;dst=100037&amp;field=134&amp;date=20.11.2022" TargetMode="External"/><Relationship Id="rId126" Type="http://schemas.openxmlformats.org/officeDocument/2006/relationships/hyperlink" Target="https://login.consultant.ru/link/?req=doc&amp;demo=2&amp;base=LAW&amp;n=417380&amp;dst=100034&amp;field=134&amp;date=20.11.2022" TargetMode="External"/><Relationship Id="rId147" Type="http://schemas.openxmlformats.org/officeDocument/2006/relationships/hyperlink" Target="https://login.consultant.ru/link/?req=doc&amp;demo=2&amp;base=LAW&amp;n=417377&amp;dst=100016&amp;field=134&amp;date=20.11.2022" TargetMode="External"/><Relationship Id="rId168" Type="http://schemas.openxmlformats.org/officeDocument/2006/relationships/hyperlink" Target="https://login.consultant.ru/link/?req=doc&amp;demo=2&amp;base=LAW&amp;n=420530&amp;dst=841&amp;field=134&amp;date=20.11.2022" TargetMode="External"/><Relationship Id="rId8" Type="http://schemas.openxmlformats.org/officeDocument/2006/relationships/hyperlink" Target="https://login.consultant.ru/link/?req=doc&amp;demo=2&amp;base=LAW&amp;n=417379&amp;dst=100010&amp;field=134&amp;date=20.11.2022" TargetMode="External"/><Relationship Id="rId51" Type="http://schemas.openxmlformats.org/officeDocument/2006/relationships/hyperlink" Target="https://login.consultant.ru/link/?req=doc&amp;demo=2&amp;base=LAW&amp;n=417380&amp;dst=100020&amp;field=134&amp;date=20.11.2022" TargetMode="External"/><Relationship Id="rId72" Type="http://schemas.openxmlformats.org/officeDocument/2006/relationships/hyperlink" Target="https://login.consultant.ru/link/?req=doc&amp;demo=2&amp;base=LAW&amp;n=164671&amp;dst=100037&amp;field=134&amp;date=20.11.2022" TargetMode="External"/><Relationship Id="rId93" Type="http://schemas.openxmlformats.org/officeDocument/2006/relationships/hyperlink" Target="https://login.consultant.ru/link/?req=doc&amp;demo=2&amp;base=LAW&amp;n=422153&amp;dst=110&amp;field=134&amp;date=20.11.2022" TargetMode="External"/><Relationship Id="rId98" Type="http://schemas.openxmlformats.org/officeDocument/2006/relationships/hyperlink" Target="https://login.consultant.ru/link/?req=doc&amp;demo=2&amp;base=LAW&amp;n=390544&amp;dst=100018&amp;field=134&amp;date=20.11.2022" TargetMode="External"/><Relationship Id="rId121" Type="http://schemas.openxmlformats.org/officeDocument/2006/relationships/hyperlink" Target="https://login.consultant.ru/link/?req=doc&amp;demo=2&amp;base=LAW&amp;n=390544&amp;dst=100026&amp;field=134&amp;date=20.11.2022" TargetMode="External"/><Relationship Id="rId142" Type="http://schemas.openxmlformats.org/officeDocument/2006/relationships/hyperlink" Target="https://login.consultant.ru/link/?req=doc&amp;demo=2&amp;base=LAW&amp;n=390544&amp;dst=100039&amp;field=134&amp;date=20.11.2022" TargetMode="External"/><Relationship Id="rId163" Type="http://schemas.openxmlformats.org/officeDocument/2006/relationships/hyperlink" Target="https://login.consultant.ru/link/?req=doc&amp;demo=2&amp;base=LAW&amp;n=389829&amp;dst=100329&amp;field=134&amp;date=20.11.2022" TargetMode="External"/><Relationship Id="rId184" Type="http://schemas.openxmlformats.org/officeDocument/2006/relationships/hyperlink" Target="https://login.consultant.ru/link/?req=doc&amp;demo=2&amp;base=LAW&amp;n=417378&amp;dst=100060&amp;field=134&amp;date=20.11.2022"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419646&amp;dst=100005&amp;field=134&amp;date=20.11.2022" TargetMode="External"/><Relationship Id="rId46" Type="http://schemas.openxmlformats.org/officeDocument/2006/relationships/hyperlink" Target="https://login.consultant.ru/link/?req=doc&amp;demo=2&amp;base=LAW&amp;n=417377&amp;dst=100010&amp;field=134&amp;date=20.11.2022" TargetMode="External"/><Relationship Id="rId67" Type="http://schemas.openxmlformats.org/officeDocument/2006/relationships/hyperlink" Target="https://login.consultant.ru/link/?req=doc&amp;demo=2&amp;base=LAW&amp;n=417380&amp;dst=100028&amp;field=134&amp;date=20.11.2022" TargetMode="External"/><Relationship Id="rId116" Type="http://schemas.openxmlformats.org/officeDocument/2006/relationships/hyperlink" Target="https://login.consultant.ru/link/?req=doc&amp;demo=2&amp;base=LAW&amp;n=420530&amp;dst=833&amp;field=134&amp;date=20.11.2022" TargetMode="External"/><Relationship Id="rId137" Type="http://schemas.openxmlformats.org/officeDocument/2006/relationships/hyperlink" Target="https://login.consultant.ru/link/?req=doc&amp;demo=2&amp;base=LAW&amp;n=419646&amp;dst=100057&amp;field=134&amp;date=20.11.2022" TargetMode="External"/><Relationship Id="rId158" Type="http://schemas.openxmlformats.org/officeDocument/2006/relationships/hyperlink" Target="https://login.consultant.ru/link/?req=doc&amp;demo=2&amp;base=LAW&amp;n=430159&amp;dst=100022&amp;field=134&amp;date=20.11.2022" TargetMode="External"/><Relationship Id="rId20" Type="http://schemas.openxmlformats.org/officeDocument/2006/relationships/hyperlink" Target="https://login.consultant.ru/link/?req=doc&amp;demo=2&amp;base=LAW&amp;n=417378&amp;dst=100012&amp;field=134&amp;date=20.11.2022" TargetMode="External"/><Relationship Id="rId41" Type="http://schemas.openxmlformats.org/officeDocument/2006/relationships/hyperlink" Target="https://login.consultant.ru/link/?req=doc&amp;demo=2&amp;base=LAW&amp;n=390544&amp;dst=100011&amp;field=134&amp;date=20.11.2022" TargetMode="External"/><Relationship Id="rId62" Type="http://schemas.openxmlformats.org/officeDocument/2006/relationships/hyperlink" Target="https://login.consultant.ru/link/?req=doc&amp;demo=2&amp;base=LAW&amp;n=417380&amp;dst=100026&amp;field=134&amp;date=20.11.2022" TargetMode="External"/><Relationship Id="rId83" Type="http://schemas.openxmlformats.org/officeDocument/2006/relationships/hyperlink" Target="https://login.consultant.ru/link/?req=doc&amp;demo=2&amp;base=LAW&amp;n=419646&amp;dst=100034&amp;field=134&amp;date=20.11.2022" TargetMode="External"/><Relationship Id="rId88" Type="http://schemas.openxmlformats.org/officeDocument/2006/relationships/hyperlink" Target="https://login.consultant.ru/link/?req=doc&amp;demo=2&amp;base=LAW&amp;n=422153&amp;dst=100146&amp;field=134&amp;date=20.11.2022" TargetMode="External"/><Relationship Id="rId111" Type="http://schemas.openxmlformats.org/officeDocument/2006/relationships/hyperlink" Target="https://login.consultant.ru/link/?req=doc&amp;demo=2&amp;base=LAW&amp;n=390544&amp;dst=100020&amp;field=134&amp;date=20.11.2022" TargetMode="External"/><Relationship Id="rId132" Type="http://schemas.openxmlformats.org/officeDocument/2006/relationships/hyperlink" Target="https://login.consultant.ru/link/?req=doc&amp;demo=2&amp;base=LAW&amp;n=390544&amp;dst=100031&amp;field=134&amp;date=20.11.2022" TargetMode="External"/><Relationship Id="rId153" Type="http://schemas.openxmlformats.org/officeDocument/2006/relationships/hyperlink" Target="https://login.consultant.ru/link/?req=doc&amp;demo=2&amp;base=LAW&amp;n=422153&amp;dst=102&amp;field=134&amp;date=20.11.2022" TargetMode="External"/><Relationship Id="rId174" Type="http://schemas.openxmlformats.org/officeDocument/2006/relationships/hyperlink" Target="https://login.consultant.ru/link/?req=doc&amp;demo=2&amp;base=LAW&amp;n=417377&amp;dst=100024&amp;field=134&amp;date=20.11.2022" TargetMode="External"/><Relationship Id="rId179" Type="http://schemas.openxmlformats.org/officeDocument/2006/relationships/hyperlink" Target="https://login.consultant.ru/link/?req=doc&amp;demo=2&amp;base=LAW&amp;n=422153&amp;date=20.11.2022" TargetMode="External"/><Relationship Id="rId15" Type="http://schemas.openxmlformats.org/officeDocument/2006/relationships/hyperlink" Target="https://login.consultant.ru/link/?req=doc&amp;demo=2&amp;base=LAW&amp;n=417380&amp;dst=100010&amp;field=134&amp;date=20.11.2022" TargetMode="External"/><Relationship Id="rId36" Type="http://schemas.openxmlformats.org/officeDocument/2006/relationships/hyperlink" Target="https://login.consultant.ru/link/?req=doc&amp;demo=2&amp;base=LAW&amp;n=419646&amp;dst=100011&amp;field=134&amp;date=20.11.2022" TargetMode="External"/><Relationship Id="rId57" Type="http://schemas.openxmlformats.org/officeDocument/2006/relationships/hyperlink" Target="https://login.consultant.ru/link/?req=doc&amp;demo=2&amp;base=LAW&amp;n=417378&amp;dst=100026&amp;field=134&amp;date=20.11.2022" TargetMode="External"/><Relationship Id="rId106" Type="http://schemas.openxmlformats.org/officeDocument/2006/relationships/hyperlink" Target="https://login.consultant.ru/link/?req=doc&amp;demo=2&amp;base=LAW&amp;n=422153&amp;dst=100146&amp;field=134&amp;date=20.11.2022" TargetMode="External"/><Relationship Id="rId127" Type="http://schemas.openxmlformats.org/officeDocument/2006/relationships/hyperlink" Target="https://login.consultant.ru/link/?req=doc&amp;demo=2&amp;base=LAW&amp;n=417378&amp;dst=100043&amp;field=134&amp;date=20.11.2022" TargetMode="External"/><Relationship Id="rId10" Type="http://schemas.openxmlformats.org/officeDocument/2006/relationships/hyperlink" Target="https://login.consultant.ru/link/?req=doc&amp;demo=2&amp;base=LAW&amp;n=419646&amp;dst=100005&amp;field=134&amp;date=20.11.2022" TargetMode="External"/><Relationship Id="rId31" Type="http://schemas.openxmlformats.org/officeDocument/2006/relationships/hyperlink" Target="https://login.consultant.ru/link/?req=doc&amp;demo=2&amp;base=LAW&amp;n=417378&amp;dst=100014&amp;field=134&amp;date=20.11.2022" TargetMode="External"/><Relationship Id="rId52" Type="http://schemas.openxmlformats.org/officeDocument/2006/relationships/hyperlink" Target="https://login.consultant.ru/link/?req=doc&amp;demo=2&amp;base=LAW&amp;n=419646&amp;dst=100016&amp;field=134&amp;date=20.11.2022" TargetMode="External"/><Relationship Id="rId73" Type="http://schemas.openxmlformats.org/officeDocument/2006/relationships/hyperlink" Target="https://login.consultant.ru/link/?req=doc&amp;demo=2&amp;base=LAW&amp;n=417380&amp;dst=100031&amp;field=134&amp;date=20.11.2022" TargetMode="External"/><Relationship Id="rId78" Type="http://schemas.openxmlformats.org/officeDocument/2006/relationships/hyperlink" Target="https://login.consultant.ru/link/?req=doc&amp;demo=2&amp;base=LAW&amp;n=417378&amp;dst=100030&amp;field=134&amp;date=20.11.2022" TargetMode="External"/><Relationship Id="rId94" Type="http://schemas.openxmlformats.org/officeDocument/2006/relationships/hyperlink" Target="https://login.consultant.ru/link/?req=doc&amp;demo=2&amp;base=LAW&amp;n=390544&amp;dst=100015&amp;field=134&amp;date=20.11.2022" TargetMode="External"/><Relationship Id="rId99" Type="http://schemas.openxmlformats.org/officeDocument/2006/relationships/hyperlink" Target="https://login.consultant.ru/link/?req=doc&amp;demo=2&amp;base=LAW&amp;n=422153&amp;date=20.11.2022" TargetMode="External"/><Relationship Id="rId101" Type="http://schemas.openxmlformats.org/officeDocument/2006/relationships/hyperlink" Target="https://login.consultant.ru/link/?req=doc&amp;demo=2&amp;base=LAW&amp;n=164671&amp;dst=100049&amp;field=134&amp;date=20.11.2022" TargetMode="External"/><Relationship Id="rId122" Type="http://schemas.openxmlformats.org/officeDocument/2006/relationships/hyperlink" Target="https://login.consultant.ru/link/?req=doc&amp;demo=2&amp;base=LAW&amp;n=164671&amp;dst=100050&amp;field=134&amp;date=20.11.2022" TargetMode="External"/><Relationship Id="rId143" Type="http://schemas.openxmlformats.org/officeDocument/2006/relationships/hyperlink" Target="https://login.consultant.ru/link/?req=doc&amp;demo=2&amp;base=LAW&amp;n=419646&amp;dst=100058&amp;field=134&amp;date=20.11.2022" TargetMode="External"/><Relationship Id="rId148" Type="http://schemas.openxmlformats.org/officeDocument/2006/relationships/hyperlink" Target="https://login.consultant.ru/link/?req=doc&amp;demo=2&amp;base=LAW&amp;n=430159&amp;dst=100020&amp;field=134&amp;date=20.11.2022" TargetMode="External"/><Relationship Id="rId164" Type="http://schemas.openxmlformats.org/officeDocument/2006/relationships/hyperlink" Target="https://login.consultant.ru/link/?req=doc&amp;demo=2&amp;base=LAW&amp;n=420530&amp;dst=836&amp;field=134&amp;date=20.11.2022" TargetMode="External"/><Relationship Id="rId169" Type="http://schemas.openxmlformats.org/officeDocument/2006/relationships/hyperlink" Target="https://login.consultant.ru/link/?req=doc&amp;demo=2&amp;base=LAW&amp;n=420530&amp;dst=816&amp;field=134&amp;date=20.11.2022"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9911</Words>
  <Characters>56496</Characters>
  <Application>Microsoft Office Word</Application>
  <DocSecurity>0</DocSecurity>
  <Lines>470</Lines>
  <Paragraphs>132</Paragraphs>
  <ScaleCrop>false</ScaleCrop>
  <Company/>
  <LinksUpToDate>false</LinksUpToDate>
  <CharactersWithSpaces>66275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2022-11-20T16:51:00Z</dcterms:created>
  <dcterms:modified xsi:type="dcterms:W3CDTF">2022-11-20T16:55:00Z</dcterms:modified>
</cp:coreProperties>
</file>