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8CB5" w14:textId="77777777" w:rsidR="00D3771F" w:rsidRPr="00D3771F" w:rsidRDefault="00D3771F" w:rsidP="00D3771F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ПРАВИТЕЛЬСТВО РОССИЙСКОЙ ФЕДЕРАЦИИ</w:t>
      </w:r>
    </w:p>
    <w:p w14:paraId="165EC616" w14:textId="77777777" w:rsidR="00D3771F" w:rsidRPr="00D3771F" w:rsidRDefault="00D3771F" w:rsidP="00D3771F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4CE1F4A9" w14:textId="77777777" w:rsidR="00D3771F" w:rsidRPr="00D3771F" w:rsidRDefault="00D3771F" w:rsidP="00D3771F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ПОСТАНОВЛЕНИЕ </w:t>
      </w:r>
    </w:p>
    <w:p w14:paraId="1373D9DA" w14:textId="77777777" w:rsidR="00D3771F" w:rsidRPr="00D3771F" w:rsidRDefault="00D3771F" w:rsidP="00D3771F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 19 марта 2014 г. N 209 </w:t>
      </w:r>
    </w:p>
    <w:p w14:paraId="5E794D98" w14:textId="77777777" w:rsidR="00D3771F" w:rsidRPr="00D3771F" w:rsidRDefault="00D3771F" w:rsidP="00D3771F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6EA2B268" w14:textId="77777777" w:rsidR="00D3771F" w:rsidRPr="00D3771F" w:rsidRDefault="00D3771F" w:rsidP="00D3771F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ОБ УТВЕРЖДЕНИИ ПОЛОЖЕНИЯ </w:t>
      </w:r>
    </w:p>
    <w:p w14:paraId="72A33916" w14:textId="77777777" w:rsidR="00D3771F" w:rsidRPr="00D3771F" w:rsidRDefault="00D3771F" w:rsidP="00D3771F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 ПРЕДСТАВЛЕНИИ ИНФОРМАЦИИ В ФЕДЕРАЛЬНУЮ СЛУЖБУ </w:t>
      </w:r>
    </w:p>
    <w:p w14:paraId="7AD20430" w14:textId="77777777" w:rsidR="00D3771F" w:rsidRPr="00D3771F" w:rsidRDefault="00D3771F" w:rsidP="00D3771F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ПО ФИНАНСОВОМУ МОНИТОРИНГУ ОРГАНИЗАЦИЯМИ, ОСУЩЕСТВЛЯЮЩИМИ </w:t>
      </w:r>
    </w:p>
    <w:p w14:paraId="65F7A7BC" w14:textId="77777777" w:rsidR="00D3771F" w:rsidRPr="00D3771F" w:rsidRDefault="00D3771F" w:rsidP="00D3771F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ОПЕРАЦИИ С ДЕНЕЖНЫМИ СРЕДСТВАМИ ИЛИ ИНЫМ ИМУЩЕСТВОМ, </w:t>
      </w:r>
    </w:p>
    <w:p w14:paraId="68EAD2B4" w14:textId="77777777" w:rsidR="00D3771F" w:rsidRPr="00D3771F" w:rsidRDefault="00D3771F" w:rsidP="00D3771F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И ИНДИВИДУАЛЬНЫМИ ПРЕДПРИНИМАТЕЛЯМИ И НАПРАВЛЕНИИ </w:t>
      </w:r>
    </w:p>
    <w:p w14:paraId="13A22374" w14:textId="77777777" w:rsidR="00D3771F" w:rsidRPr="00D3771F" w:rsidRDefault="00D3771F" w:rsidP="00D3771F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ФЕДЕРАЛЬНОЙ СЛУЖБОЙ ПО ФИНАНСОВОМУ МОНИТОРИНГУ </w:t>
      </w:r>
    </w:p>
    <w:p w14:paraId="4E36C75F" w14:textId="77777777" w:rsidR="00D3771F" w:rsidRPr="00D3771F" w:rsidRDefault="00D3771F" w:rsidP="00D3771F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ЗАПРОСОВ В ОРГАНИЗАЦИИ, ОСУЩЕСТВЛЯЮЩИЕ ОПЕРАЦИИ </w:t>
      </w:r>
    </w:p>
    <w:p w14:paraId="268B6420" w14:textId="77777777" w:rsidR="00D3771F" w:rsidRPr="00D3771F" w:rsidRDefault="00D3771F" w:rsidP="00D3771F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 ДЕНЕЖНЫМИ СРЕДСТВАМИ ИЛИ ИНЫМ ИМУЩЕСТВОМ, </w:t>
      </w:r>
    </w:p>
    <w:p w14:paraId="4C8CE695" w14:textId="77777777" w:rsidR="00D3771F" w:rsidRPr="00D3771F" w:rsidRDefault="00D3771F" w:rsidP="00D3771F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И ИНДИВИДУАЛЬНЫМ ПРЕДПРИНИМАТЕЛЯМ </w:t>
      </w:r>
    </w:p>
    <w:p w14:paraId="58060F5B" w14:textId="77777777" w:rsidR="00D3771F" w:rsidRDefault="00D3771F" w:rsidP="00D3771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2D3B9748" w14:textId="77777777" w:rsidR="00D3771F" w:rsidRDefault="00D3771F" w:rsidP="00D3771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(в ред. Постановлений Правительства РФ от 10.04.2015 </w:t>
      </w:r>
      <w:hyperlink r:id="rId4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N 342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от 17.09.2016 </w:t>
      </w:r>
      <w:hyperlink r:id="rId5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N 933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</w:t>
      </w:r>
    </w:p>
    <w:p w14:paraId="5330C4FC" w14:textId="77777777" w:rsidR="00D3771F" w:rsidRDefault="00D3771F" w:rsidP="00D3771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 11.09.2018 </w:t>
      </w:r>
      <w:hyperlink r:id="rId6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N 1081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от 22.10.2020 </w:t>
      </w:r>
      <w:hyperlink r:id="rId7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N 1716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от 14.07.2021 </w:t>
      </w:r>
      <w:hyperlink r:id="rId8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N 1183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от 20.05.2022 </w:t>
      </w:r>
      <w:hyperlink r:id="rId9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N 922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</w:t>
      </w:r>
    </w:p>
    <w:p w14:paraId="2B91DF21" w14:textId="1101DCB4" w:rsidR="00D3771F" w:rsidRDefault="00D3771F" w:rsidP="00D3771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 06.10.2022 </w:t>
      </w:r>
      <w:hyperlink r:id="rId10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N 1773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от 13.09.2023 </w:t>
      </w:r>
      <w:hyperlink r:id="rId11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N 1489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от 04.05.2024 </w:t>
      </w:r>
      <w:hyperlink r:id="rId12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N 574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от 29.05.2025 </w:t>
      </w:r>
      <w:hyperlink r:id="rId13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N 755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)</w:t>
      </w:r>
    </w:p>
    <w:p w14:paraId="768F6BF1" w14:textId="77777777" w:rsidR="00D3771F" w:rsidRPr="00D3771F" w:rsidRDefault="00D3771F" w:rsidP="00D3771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471283FA" w14:textId="77777777" w:rsidR="00D3771F" w:rsidRPr="00D3771F" w:rsidRDefault="00D3771F" w:rsidP="00D3771F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 соответствии с Федеральным </w:t>
      </w:r>
      <w:hyperlink r:id="rId14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законом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"О противодействии легализации (отмыванию) доходов, полученных преступным путем, и финансированию терроризма" Правительство Российской Федерации постановляет: </w:t>
      </w:r>
    </w:p>
    <w:p w14:paraId="2C5DF419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1. Утвердить прилагаемое </w:t>
      </w:r>
      <w:hyperlink w:anchor="p37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Положение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индивидуальными предпринимателями и направлении Федеральной службой по финансовому мониторингу запросов в организации, осуществляющие операции с денежными средствами или иным имуществом, и индивидуальным предпринимателям. </w:t>
      </w:r>
    </w:p>
    <w:p w14:paraId="2B6A3A9A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2. Признать утратившими силу акты Правительства Российской Федерации по </w:t>
      </w:r>
      <w:hyperlink w:anchor="p170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перечню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согласно приложению. </w:t>
      </w:r>
    </w:p>
    <w:p w14:paraId="2556DF6B" w14:textId="77777777" w:rsidR="00D3771F" w:rsidRPr="00D3771F" w:rsidRDefault="00D3771F" w:rsidP="00D3771F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10C5CB90" w14:textId="77777777" w:rsidR="00D3771F" w:rsidRPr="00D3771F" w:rsidRDefault="00D3771F" w:rsidP="00D3771F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Председатель Правительства </w:t>
      </w:r>
    </w:p>
    <w:p w14:paraId="0F1F15ED" w14:textId="77777777" w:rsidR="00D3771F" w:rsidRPr="00D3771F" w:rsidRDefault="00D3771F" w:rsidP="00D3771F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Российской Федерации </w:t>
      </w:r>
    </w:p>
    <w:p w14:paraId="3698EAEF" w14:textId="77777777" w:rsidR="00D3771F" w:rsidRPr="00D3771F" w:rsidRDefault="00D3771F" w:rsidP="00D3771F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Д.МЕДВЕДЕВ </w:t>
      </w:r>
    </w:p>
    <w:p w14:paraId="23799164" w14:textId="77777777" w:rsidR="00D3771F" w:rsidRPr="00D3771F" w:rsidRDefault="00D3771F" w:rsidP="00D3771F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09CB7682" w14:textId="77777777" w:rsidR="00D3771F" w:rsidRPr="00D3771F" w:rsidRDefault="00D3771F" w:rsidP="00D3771F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5D8E1026" w14:textId="77777777" w:rsidR="00D3771F" w:rsidRPr="00D3771F" w:rsidRDefault="00D3771F" w:rsidP="00D3771F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00422D3" w14:textId="77777777" w:rsidR="00D3771F" w:rsidRDefault="00D3771F" w:rsidP="00D3771F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335BB2D7" w14:textId="77777777" w:rsidR="00D3771F" w:rsidRDefault="00D3771F" w:rsidP="00D3771F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7F8778AF" w14:textId="77777777" w:rsidR="00D3771F" w:rsidRDefault="00D3771F" w:rsidP="00D3771F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7870CA0E" w14:textId="77777777" w:rsidR="00D3771F" w:rsidRDefault="00D3771F" w:rsidP="00D3771F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355A2154" w14:textId="77777777" w:rsidR="00D3771F" w:rsidRDefault="00D3771F" w:rsidP="00D3771F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2E0E611D" w14:textId="1A046317" w:rsidR="00D3771F" w:rsidRPr="00D3771F" w:rsidRDefault="00D3771F" w:rsidP="00D3771F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78B0712B" w14:textId="77777777" w:rsidR="00D3771F" w:rsidRPr="00D3771F" w:rsidRDefault="00D3771F" w:rsidP="00D3771F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23F28472" w14:textId="77777777" w:rsidR="00D3771F" w:rsidRPr="00D3771F" w:rsidRDefault="00D3771F" w:rsidP="00D3771F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Утверждено </w:t>
      </w:r>
    </w:p>
    <w:p w14:paraId="29CFCCC7" w14:textId="77777777" w:rsidR="00D3771F" w:rsidRPr="00D3771F" w:rsidRDefault="00D3771F" w:rsidP="00D3771F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постановлением Правительства </w:t>
      </w:r>
    </w:p>
    <w:p w14:paraId="23EFAD16" w14:textId="77777777" w:rsidR="00D3771F" w:rsidRPr="00D3771F" w:rsidRDefault="00D3771F" w:rsidP="00D3771F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Российской Федерации </w:t>
      </w:r>
    </w:p>
    <w:p w14:paraId="3CCFE0B6" w14:textId="77777777" w:rsidR="00D3771F" w:rsidRPr="00D3771F" w:rsidRDefault="00D3771F" w:rsidP="00D3771F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 19 марта 2014 г. N 209 </w:t>
      </w:r>
    </w:p>
    <w:p w14:paraId="0DEC770B" w14:textId="77777777" w:rsidR="00D3771F" w:rsidRPr="00D3771F" w:rsidRDefault="00D3771F" w:rsidP="00D3771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439F9B11" w14:textId="77777777" w:rsidR="00D3771F" w:rsidRPr="00D3771F" w:rsidRDefault="00D3771F" w:rsidP="00D3771F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0" w:name="p37"/>
      <w:bookmarkEnd w:id="0"/>
      <w:r w:rsidRPr="00D3771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ПОЛОЖЕНИЕ </w:t>
      </w:r>
    </w:p>
    <w:p w14:paraId="5D0CAC3F" w14:textId="77777777" w:rsidR="00D3771F" w:rsidRPr="00D3771F" w:rsidRDefault="00D3771F" w:rsidP="00D3771F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 ПРЕДСТАВЛЕНИИ ИНФОРМАЦИИ В ФЕДЕРАЛЬНУЮ СЛУЖБУ </w:t>
      </w:r>
    </w:p>
    <w:p w14:paraId="4A38DB41" w14:textId="77777777" w:rsidR="00D3771F" w:rsidRPr="00D3771F" w:rsidRDefault="00D3771F" w:rsidP="00D3771F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ПО ФИНАНСОВОМУ МОНИТОРИНГУ ОРГАНИЗАЦИЯМИ, ОСУЩЕСТВЛЯЮЩИМИ </w:t>
      </w:r>
    </w:p>
    <w:p w14:paraId="02403BD0" w14:textId="77777777" w:rsidR="00D3771F" w:rsidRPr="00D3771F" w:rsidRDefault="00D3771F" w:rsidP="00D3771F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ОПЕРАЦИИ С ДЕНЕЖНЫМИ СРЕДСТВАМИ ИЛИ ИНЫМ ИМУЩЕСТВОМ, </w:t>
      </w:r>
    </w:p>
    <w:p w14:paraId="75433CF4" w14:textId="77777777" w:rsidR="00D3771F" w:rsidRPr="00D3771F" w:rsidRDefault="00D3771F" w:rsidP="00D3771F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И ИНДИВИДУАЛЬНЫМИ ПРЕДПРИНИМАТЕЛЯМИ И НАПРАВЛЕНИИ </w:t>
      </w:r>
    </w:p>
    <w:p w14:paraId="2F8644CB" w14:textId="77777777" w:rsidR="00D3771F" w:rsidRPr="00D3771F" w:rsidRDefault="00D3771F" w:rsidP="00D3771F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ФЕДЕРАЛЬНОЙ СЛУЖБОЙ ПО ФИНАНСОВОМУ МОНИТОРИНГУ </w:t>
      </w:r>
    </w:p>
    <w:p w14:paraId="4D09FCBB" w14:textId="77777777" w:rsidR="00D3771F" w:rsidRPr="00D3771F" w:rsidRDefault="00D3771F" w:rsidP="00D3771F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ЗАПРОСОВ В ОРГАНИЗАЦИИ, ОСУЩЕСТВЛЯЮЩИЕ ОПЕРАЦИИ </w:t>
      </w:r>
    </w:p>
    <w:p w14:paraId="13317BBC" w14:textId="77777777" w:rsidR="00D3771F" w:rsidRPr="00D3771F" w:rsidRDefault="00D3771F" w:rsidP="00D3771F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 ДЕНЕЖНЫМИ СРЕДСТВАМИ ИЛИ ИНЫМ ИМУЩЕСТВОМ, </w:t>
      </w:r>
    </w:p>
    <w:p w14:paraId="6C64A10D" w14:textId="77777777" w:rsidR="00D3771F" w:rsidRPr="00D3771F" w:rsidRDefault="00D3771F" w:rsidP="00D3771F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И ИНДИВИДУАЛЬНЫМ ПРЕДПРИНИМАТЕЛЯМ </w:t>
      </w:r>
    </w:p>
    <w:p w14:paraId="2172E6EB" w14:textId="77777777" w:rsidR="00D3771F" w:rsidRDefault="00D3771F" w:rsidP="00D3771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7EBF5047" w14:textId="77777777" w:rsidR="00D3771F" w:rsidRPr="00D3771F" w:rsidRDefault="00D3771F" w:rsidP="00D3771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(в ред. Постановлений Правительства РФ от 10.04.2015 </w:t>
      </w:r>
      <w:hyperlink r:id="rId15" w:history="1">
        <w:r w:rsidRPr="00D3771F">
          <w:rPr>
            <w:rStyle w:val="ad"/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u w:val="none"/>
            <w:lang w:eastAsia="ru-RU"/>
            <w14:ligatures w14:val="none"/>
          </w:rPr>
          <w:t>N 342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от 17.09.2016 </w:t>
      </w:r>
      <w:hyperlink r:id="rId16" w:history="1">
        <w:r w:rsidRPr="00D3771F">
          <w:rPr>
            <w:rStyle w:val="ad"/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u w:val="none"/>
            <w:lang w:eastAsia="ru-RU"/>
            <w14:ligatures w14:val="none"/>
          </w:rPr>
          <w:t>N 933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</w:t>
      </w:r>
    </w:p>
    <w:p w14:paraId="0C77BD97" w14:textId="77777777" w:rsidR="00D3771F" w:rsidRPr="00D3771F" w:rsidRDefault="00D3771F" w:rsidP="00D3771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 11.09.2018 </w:t>
      </w:r>
      <w:hyperlink r:id="rId17" w:history="1">
        <w:r w:rsidRPr="00D3771F">
          <w:rPr>
            <w:rStyle w:val="ad"/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u w:val="none"/>
            <w:lang w:eastAsia="ru-RU"/>
            <w14:ligatures w14:val="none"/>
          </w:rPr>
          <w:t>N 1081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от 22.10.2020 </w:t>
      </w:r>
      <w:hyperlink r:id="rId18" w:history="1">
        <w:r w:rsidRPr="00D3771F">
          <w:rPr>
            <w:rStyle w:val="ad"/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u w:val="none"/>
            <w:lang w:eastAsia="ru-RU"/>
            <w14:ligatures w14:val="none"/>
          </w:rPr>
          <w:t>N 1716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от 14.07.2021 </w:t>
      </w:r>
      <w:hyperlink r:id="rId19" w:history="1">
        <w:r w:rsidRPr="00D3771F">
          <w:rPr>
            <w:rStyle w:val="ad"/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u w:val="none"/>
            <w:lang w:eastAsia="ru-RU"/>
            <w14:ligatures w14:val="none"/>
          </w:rPr>
          <w:t>N 1183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от 20.05.2022 </w:t>
      </w:r>
      <w:hyperlink r:id="rId20" w:history="1">
        <w:r w:rsidRPr="00D3771F">
          <w:rPr>
            <w:rStyle w:val="ad"/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u w:val="none"/>
            <w:lang w:eastAsia="ru-RU"/>
            <w14:ligatures w14:val="none"/>
          </w:rPr>
          <w:t>N 922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</w:t>
      </w:r>
    </w:p>
    <w:p w14:paraId="68B0FED4" w14:textId="77777777" w:rsidR="00D3771F" w:rsidRPr="00D3771F" w:rsidRDefault="00D3771F" w:rsidP="00D3771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 06.10.2022 </w:t>
      </w:r>
      <w:hyperlink r:id="rId21" w:history="1">
        <w:r w:rsidRPr="00D3771F">
          <w:rPr>
            <w:rStyle w:val="ad"/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u w:val="none"/>
            <w:lang w:eastAsia="ru-RU"/>
            <w14:ligatures w14:val="none"/>
          </w:rPr>
          <w:t>N 1773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от 13.09.2023 </w:t>
      </w:r>
      <w:hyperlink r:id="rId22" w:history="1">
        <w:r w:rsidRPr="00D3771F">
          <w:rPr>
            <w:rStyle w:val="ad"/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u w:val="none"/>
            <w:lang w:eastAsia="ru-RU"/>
            <w14:ligatures w14:val="none"/>
          </w:rPr>
          <w:t>N 1489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от 04.05.2024 </w:t>
      </w:r>
      <w:hyperlink r:id="rId23" w:history="1">
        <w:r w:rsidRPr="00D3771F">
          <w:rPr>
            <w:rStyle w:val="ad"/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u w:val="none"/>
            <w:lang w:eastAsia="ru-RU"/>
            <w14:ligatures w14:val="none"/>
          </w:rPr>
          <w:t>N 574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от 29.05.2025 </w:t>
      </w:r>
      <w:hyperlink r:id="rId24" w:history="1">
        <w:r w:rsidRPr="00D3771F">
          <w:rPr>
            <w:rStyle w:val="ad"/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u w:val="none"/>
            <w:lang w:eastAsia="ru-RU"/>
            <w14:ligatures w14:val="none"/>
          </w:rPr>
          <w:t>N 755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)</w:t>
      </w:r>
    </w:p>
    <w:p w14:paraId="4B7AF5CD" w14:textId="77777777" w:rsidR="00D3771F" w:rsidRPr="00D3771F" w:rsidRDefault="00D3771F" w:rsidP="00D3771F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5BB2995B" w14:textId="77777777" w:rsidR="00D3771F" w:rsidRPr="00D3771F" w:rsidRDefault="00D3771F" w:rsidP="00D3771F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1. Настоящее Положение регулирует порядок представления в Федеральную службу по финансовому мониторингу информации и документов (далее - информация) и направления Службой запросов, предусмотренных Федеральным </w:t>
      </w:r>
      <w:hyperlink r:id="rId25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законом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"О противодействии легализации (отмыванию) доходов, полученных преступным путем, и финансированию терроризма" (далее - Федеральный закон). </w:t>
      </w:r>
    </w:p>
    <w:p w14:paraId="6DB2258F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Действие </w:t>
      </w:r>
      <w:hyperlink w:anchor="p55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пунктов 2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- </w:t>
      </w:r>
      <w:hyperlink w:anchor="p102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9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Положения не распространяется на порядок представления в Федеральную службу по финансовому мониторингу информации организациями, осуществляющими операции с денежными средствами или иным имуществом, указанными в </w:t>
      </w:r>
      <w:hyperlink r:id="rId26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статье 5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Федерального закона, регулирование,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Федерации. </w:t>
      </w:r>
    </w:p>
    <w:p w14:paraId="6657D64F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1" w:name="p55"/>
      <w:bookmarkEnd w:id="1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2. Информация представляется организациями, осуществляющими операции с денежными средствами или иным имуществом, указанными в </w:t>
      </w:r>
      <w:hyperlink r:id="rId27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части первой статьи 5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Федерального закона (далее - организации), и индивидуальными предпринимателями, указанными в </w:t>
      </w:r>
      <w:hyperlink r:id="rId28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части второй статьи 5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Федерального закона (далее - индивидуальные предприниматели). </w:t>
      </w:r>
    </w:p>
    <w:p w14:paraId="52C57C2D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2" w:name="p56"/>
      <w:bookmarkEnd w:id="2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3. Организации и индивидуальные предприниматели представляют в Федеральную службу по финансовому мониторингу следующую информацию: </w:t>
      </w:r>
    </w:p>
    <w:p w14:paraId="7D399E44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3" w:name="p57"/>
      <w:bookmarkEnd w:id="3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а) о подлежащих обязательному контролю операциях с денежными средствами или иным имуществом, предусмотренную </w:t>
      </w:r>
      <w:hyperlink r:id="rId29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абзацами вторым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- </w:t>
      </w:r>
      <w:hyperlink r:id="rId30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девятым подпункта 4 пункта 1 статьи 7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Федерального закона; </w:t>
      </w:r>
    </w:p>
    <w:p w14:paraId="26798154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4" w:name="p59"/>
      <w:bookmarkEnd w:id="4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б) о разовых операциях с денежными средствами или иным имуществом либо о совокупности операций и (или) действий клиента, связанных с проведением каких-либо операций, его представителя в рамках обслуживания клиента, в отношении которых при реализации правил внутреннего контроля возникают подозрения об их осуществлении в </w:t>
      </w: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целях легализации (отмывания) доходов, полученных преступным путем, или финансирования терроризма; </w:t>
      </w:r>
    </w:p>
    <w:p w14:paraId="1E633947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5" w:name="p61"/>
      <w:bookmarkEnd w:id="5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в) о принятых мерах по замораживанию (блокированию) денежных средств или иного имущества, принадлежащих организации или физическому лицу: </w:t>
      </w:r>
    </w:p>
    <w:p w14:paraId="5F991063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включенным в перечень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14:paraId="0E169DA1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 отношении которых межведомственным координационным органом, осуществляющим функции по противодействию финансированию терроризма и экстремистской деятельности, принято решение, предусмотренное </w:t>
      </w:r>
      <w:hyperlink r:id="rId31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пунктом 1 статьи 7.4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Федерального закона; </w:t>
      </w:r>
    </w:p>
    <w:p w14:paraId="14A9E00A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включенным в составляемые в рамках реализации полномочий, предусмотренных </w:t>
      </w:r>
      <w:hyperlink r:id="rId32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главой VII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14:paraId="54049C19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6" w:name="p67"/>
      <w:bookmarkEnd w:id="6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г) о результатах проверки наличия среди своих клиентов организаций и физических лиц, в отношении которых применены либо должны применяться меры по замораживанию (блокированию) денежных средств или иного имущества; </w:t>
      </w:r>
    </w:p>
    <w:p w14:paraId="4FE55B53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7" w:name="p69"/>
      <w:bookmarkEnd w:id="7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д) о фактах препятствия со стороны государства (территории), в котором (на которой) расположены филиалы и представительства, а также дочерние организации организаций, осуществляющих операции с денежными средствами или иным имуществом, реализации такими филиалами, представительствами и дочерними организациями положений Федерального </w:t>
      </w:r>
      <w:hyperlink r:id="rId33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закона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07123885" w14:textId="4CE7FFED" w:rsidR="00D3771F" w:rsidRPr="00D3771F" w:rsidRDefault="00D3771F" w:rsidP="00D3771F">
      <w:pPr>
        <w:spacing w:before="240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е) о приостановленных в соответствии с </w:t>
      </w:r>
      <w:hyperlink r:id="rId34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пунктами 10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 </w:t>
      </w:r>
      <w:hyperlink r:id="rId35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10.1 статьи 7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</w:t>
      </w:r>
      <w:hyperlink r:id="rId36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пунктом 5 статьи 7.5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 </w:t>
      </w:r>
      <w:hyperlink r:id="rId37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частью четвертой статьи 8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Федерального закона операциях с денежными средствами или иным имуществом; </w:t>
      </w:r>
    </w:p>
    <w:p w14:paraId="610EF179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8" w:name="p74"/>
      <w:bookmarkEnd w:id="8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ж) о случаях отказа в совершении операции с денежными средствами или иным имуществом по основанию, указанному в </w:t>
      </w:r>
      <w:hyperlink r:id="rId38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пункте 11 статьи 7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Федерального закона; </w:t>
      </w:r>
    </w:p>
    <w:p w14:paraId="1552A0C7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9" w:name="p76"/>
      <w:bookmarkEnd w:id="9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з) о предусмотренном </w:t>
      </w:r>
      <w:hyperlink r:id="rId39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абзацем вторым пункта 13 статьи 7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Федерального закона устранении указанного в </w:t>
      </w:r>
      <w:hyperlink r:id="rId40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пункте 11 статьи 7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Федерального закона основания, в соответствии с которым принято решение об отказе в проведении операции с денежными средствами или иным имуществом либо об отмене судом такого решения. </w:t>
      </w:r>
    </w:p>
    <w:p w14:paraId="1DEEA266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4. Информация представляется в Федеральную службу по финансовому мониторингу организациями и индивидуальными предпринимателями в следующие сроки: </w:t>
      </w:r>
    </w:p>
    <w:p w14:paraId="66D8EE0E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а) информация, указанная в </w:t>
      </w:r>
      <w:hyperlink w:anchor="p57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подпункте "а" пункта 3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Положения, - в течение 3 рабочих дней, следующих за днем совершения соответствующей операции; </w:t>
      </w:r>
    </w:p>
    <w:p w14:paraId="2B318879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б) информация, указанная в </w:t>
      </w:r>
      <w:hyperlink w:anchor="p59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подпункте "б" пункта 3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Положения, - в течение 3 рабочих дней, следующих за днем выявления разовой операции, и (или) совокупности операций, и (или) действий клиента, в отношении которых возникают подозрения об их осуществлении в целях легализации (отмывания) доходов, полученных преступным путем, или финансирования терроризма; </w:t>
      </w:r>
    </w:p>
    <w:p w14:paraId="264D4753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в) информация, указанная в </w:t>
      </w:r>
      <w:hyperlink w:anchor="p61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подпункте "в" пункта 3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Положения, - незамедлительно, но не позднее одного рабочего дня, следующего за днем применения мер по замораживанию (блокированию) денежных средств или иного имущества; </w:t>
      </w:r>
    </w:p>
    <w:p w14:paraId="7DB60BEC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proofErr w:type="gramStart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в(</w:t>
      </w:r>
      <w:proofErr w:type="gramEnd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1)) информация, указанная в </w:t>
      </w:r>
      <w:hyperlink w:anchor="p72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подпункте "е" пункта 3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Положения, - незамедлительно; </w:t>
      </w:r>
    </w:p>
    <w:p w14:paraId="4BF45598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г) информация, указанная в </w:t>
      </w:r>
      <w:hyperlink w:anchor="p67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подпункте "г" пункта 3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Положения, - в течение 5 рабочих дней, следующих за днем окончания соответствующей проверки; </w:t>
      </w:r>
    </w:p>
    <w:p w14:paraId="7784819B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д) информация, указанная в </w:t>
      </w:r>
      <w:hyperlink w:anchor="p69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подпункте "д" пункта 3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Положения, - в течение 5 рабочих дней, следующих за днем выявления соответствующих фактов; </w:t>
      </w:r>
    </w:p>
    <w:p w14:paraId="316D0BE6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е) информация, указанная в </w:t>
      </w:r>
      <w:hyperlink w:anchor="p74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подпункте "ж" пункта 3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Положения, - не позднее рабочего дня, следующего за днем принятия решения об отказе от проведения операции с денежными средствами или иным имуществом; </w:t>
      </w:r>
    </w:p>
    <w:p w14:paraId="3F6E424F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ж) информация, указанная в </w:t>
      </w:r>
      <w:hyperlink w:anchor="p76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подпункте "з" пункта 3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Положения, - не позднее рабочего дня, следующего за днем устранения соответствующего основания либо получения вступившего в законную силу соответствующего решения суда. </w:t>
      </w:r>
    </w:p>
    <w:p w14:paraId="03F29CAE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proofErr w:type="gramStart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5 - 5(2)</w:t>
      </w:r>
      <w:proofErr w:type="gramEnd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. Утратили силу. - </w:t>
      </w:r>
      <w:hyperlink r:id="rId41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Постановление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Правительства РФ от 20.05.2022 N 922. </w:t>
      </w:r>
    </w:p>
    <w:p w14:paraId="0D7179BC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10" w:name="p94"/>
      <w:bookmarkEnd w:id="10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6. Организации федеральной почтовой связи в дополнение к информации, указанной в </w:t>
      </w:r>
      <w:hyperlink w:anchor="p56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пункте 3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Положения, представляют сведения о почтовых переводах денежных средств, при осуществлении которых в поступившем почтовом сообщении отсутствует предусмотренная </w:t>
      </w:r>
      <w:hyperlink r:id="rId42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пунктом 7 статьи 7.2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Федерального закона информация о плательщике, в отношении которых у работников федеральной почтовой связи возникают подозрения, что они осуществляются в целях легализации (отмывания) доходов, полученных преступным путем, или финансирования терроризма. </w:t>
      </w:r>
    </w:p>
    <w:p w14:paraId="5557CF74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Такие сведения представляются не позднее рабочего дня, следующего за днем признания такой операции подозрительной. </w:t>
      </w:r>
    </w:p>
    <w:p w14:paraId="24BE6AC9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11" w:name="p96"/>
      <w:bookmarkEnd w:id="11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7. Информация, указанная в </w:t>
      </w:r>
      <w:hyperlink w:anchor="p56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пунктах 3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 </w:t>
      </w:r>
      <w:hyperlink w:anchor="p94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6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Положения, представляется в Федеральную службу по финансовому мониторингу в электронной форме путем использования личного кабинета либо на машинном носителе. </w:t>
      </w:r>
    </w:p>
    <w:p w14:paraId="38136C19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12" w:name="p98"/>
      <w:bookmarkEnd w:id="12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Такая информация может также представляться в электронной форме посредством использования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соответствии с </w:t>
      </w:r>
      <w:hyperlink r:id="rId43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постановлением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Правительства Российской Федерации от 8 июня 2011 г. N 451 "Об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форме", либо иной государственной инфраструктуры при условии обеспечения надлежащего уровня защиты передаваемой информации, определяемого Федеральной службой по финансовому мониторингу. </w:t>
      </w:r>
    </w:p>
    <w:p w14:paraId="5C26D512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8. Особенности представления информации, передаваемой в соответствии с </w:t>
      </w:r>
      <w:hyperlink w:anchor="p96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абзацем первым пункта 7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Положения, определяются Федеральной службой по финансовому мониторингу. </w:t>
      </w:r>
    </w:p>
    <w:p w14:paraId="58C8F325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13" w:name="p102"/>
      <w:bookmarkEnd w:id="13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9. Направляемая в электронной форме информация, указанная в </w:t>
      </w:r>
      <w:hyperlink w:anchor="p56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пунктах 3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 </w:t>
      </w:r>
      <w:hyperlink w:anchor="p94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6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Положения, подписывается усиленной квалифицированной электронной подписью. В случаях, предусмотренных Федеральным </w:t>
      </w:r>
      <w:hyperlink r:id="rId44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законом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"Об электронной подписи", одновременно с указанной информацией в Федеральную службу по финансовому мониторингу должна представляться доверенность в электронной форме в машиночитаемом виде. </w:t>
      </w:r>
    </w:p>
    <w:p w14:paraId="3024C9F4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14" w:name="p104"/>
      <w:bookmarkEnd w:id="14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10. В целях проверки достоверности получаемой информации, выявления операций с денежными средствами и иным имуществом, имеющих признаки связи с легализацией (отмыванием) доходов, полученных преступным путем, финансированием терроризма, экстремистской деятельности или финансированием распространения оружия массового уничтожения, а также реализации Федеральной службой по финансовому мониторингу иных возложенных на нее функций организации и индивидуальные предприниматели в соответствии с </w:t>
      </w:r>
      <w:hyperlink r:id="rId45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подпунктом 5 пункта 1 статьи 7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Федерального закона представляют в Федеральную службу по финансовому мониторингу по ее запросам имеющуюся у них информацию об операциях клиентов (включая подтверждающие эту информацию документы или заверенные в установленном </w:t>
      </w:r>
      <w:hyperlink r:id="rId46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порядке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копии документов) и о бенефициарных владельцах клиентов, а также сведения о выгодоприобретателях, ставшие известными при заключении договора страхования в пользу третьего лица. </w:t>
      </w:r>
    </w:p>
    <w:p w14:paraId="0E64649E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15" w:name="p106"/>
      <w:bookmarkEnd w:id="15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11. Кредитные организации представляют по запросу Федеральной службы по финансовому мониторингу следующую информацию об операциях клиентов: </w:t>
      </w:r>
    </w:p>
    <w:p w14:paraId="3C74C61C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16" w:name="p107"/>
      <w:bookmarkEnd w:id="16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а) заверенные копии гражданско-правовых договоров; </w:t>
      </w:r>
    </w:p>
    <w:p w14:paraId="66E0E94D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б) сведения о гражданско-правовых договорах клиентов; </w:t>
      </w:r>
    </w:p>
    <w:p w14:paraId="5D63139A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в) сведения об операциях клиента с векселями; </w:t>
      </w:r>
    </w:p>
    <w:p w14:paraId="3CF3D29D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г) заверенные копии паспортов сделок; </w:t>
      </w:r>
    </w:p>
    <w:p w14:paraId="70E39870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д) ведомости банковского контроля; </w:t>
      </w:r>
    </w:p>
    <w:p w14:paraId="665C04DC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е) справки о подтверждающих документах; </w:t>
      </w:r>
    </w:p>
    <w:p w14:paraId="733355A5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17" w:name="p113"/>
      <w:bookmarkEnd w:id="17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ж) заверенные копии карточек с образцами подписей и оттиска печати; </w:t>
      </w:r>
    </w:p>
    <w:p w14:paraId="13698019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18" w:name="p114"/>
      <w:bookmarkEnd w:id="18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з) информацию о движении средств по счетам (вкладам) клиента (выписки за определенный в запросе период времени по операциям на счетах клиента, сведения о движении денежных средств по банковским картам, эмитированным к счетам физического лица за период времени, определенный в запросе); </w:t>
      </w:r>
    </w:p>
    <w:p w14:paraId="5163FAF3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19" w:name="p115"/>
      <w:bookmarkEnd w:id="19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и) сведения об операциях по переводу денежных средств, совершенных физическим лицом без открытия счета; </w:t>
      </w:r>
    </w:p>
    <w:p w14:paraId="039F1B24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20" w:name="p116"/>
      <w:bookmarkEnd w:id="20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к) сведения об операциях по переводу электронных денежных средств; </w:t>
      </w:r>
    </w:p>
    <w:p w14:paraId="09E0E5E9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21" w:name="p117"/>
      <w:bookmarkEnd w:id="21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л) сведения о валютно-обменных операциях, совершенных физическим лицом без открытия счета; </w:t>
      </w:r>
    </w:p>
    <w:p w14:paraId="13E0C71B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м) копии заявлений на открытие (закрытие) счетов; </w:t>
      </w:r>
    </w:p>
    <w:p w14:paraId="314317C6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22" w:name="p119"/>
      <w:bookmarkEnd w:id="22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н) копии анкет (досье) клиентов, включая сведения о бенефициарных владельцах клиентов; </w:t>
      </w:r>
    </w:p>
    <w:p w14:paraId="75F3CCE9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о) копии паспортов лиц, имеющих право на проведение финансовых операций по счетам (в случае управления счетом на основании доверенности - копии такой доверенности); </w:t>
      </w:r>
    </w:p>
    <w:p w14:paraId="2508F983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23" w:name="p122"/>
      <w:bookmarkEnd w:id="23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п) сведения о лицах, являющихся владельцами сберегательных и депозитных сертификатов. </w:t>
      </w:r>
    </w:p>
    <w:p w14:paraId="6458DB99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11(1). Филиалы иностранных банков, через которые иностранные банки осуществляют деятельность на территории Российской Федерации (далее - филиалы иностранных банков), по запросу Федеральной службы по финансовому мониторингу представляют информацию об операциях клиентов - юридических лиц, предусмотренную </w:t>
      </w:r>
      <w:hyperlink w:anchor="p106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пунктом 11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Положения. В отношении клиентов - физических лиц филиалы иностранных банков по запросу Федеральной службы по финансовому мониторингу представляют информацию, предусмотренную </w:t>
      </w:r>
      <w:hyperlink w:anchor="p107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подпунктами "а"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- </w:t>
      </w:r>
      <w:hyperlink w:anchor="p113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"ж"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</w:t>
      </w:r>
      <w:hyperlink w:anchor="p115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"и"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- </w:t>
      </w:r>
      <w:hyperlink w:anchor="p117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"л"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 </w:t>
      </w:r>
      <w:hyperlink w:anchor="p119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"н"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- </w:t>
      </w:r>
      <w:hyperlink w:anchor="p122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"п" пункта 11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Положения. </w:t>
      </w:r>
    </w:p>
    <w:p w14:paraId="3FED6196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12. Организации и индивидуальные предприниматели представляют информацию по запросу о бенефициарных владельцах клиентов с учетом требований </w:t>
      </w:r>
      <w:hyperlink r:id="rId47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абзаца второго подпункта 1 пункта 1 статьи 7 Федерального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закона. </w:t>
      </w:r>
    </w:p>
    <w:p w14:paraId="10C58BA4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24" w:name="p127"/>
      <w:bookmarkEnd w:id="24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13. Организации и индивидуальные предприниматели могут представлять в Федеральную службу по финансовому мониторингу иную информацию, не указанную в запросе, но необходимую, по их мнению, для эффективной реализации требований Федерального </w:t>
      </w:r>
      <w:hyperlink r:id="rId48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закона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058AC562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14. Запросы, указанные в </w:t>
      </w:r>
      <w:hyperlink w:anchor="p104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пунктах 10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 </w:t>
      </w:r>
      <w:hyperlink w:anchor="p140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16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Положения, направляются в электронной форме с использованием личного кабинета. Особенности направления запросов в электронной форме, в том числе </w:t>
      </w:r>
      <w:hyperlink r:id="rId49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формат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электронного запроса, определяются Федеральной службой по финансовому мониторингу, а для организаций, осуществляющих операции с денежными средствами или иным имуществом, указанных в </w:t>
      </w:r>
      <w:hyperlink r:id="rId50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статье 5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Федерального закона, регулирование,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Федерации, - Федеральной службой по финансовому мониторингу по согласованию с Центральным банком Российской Федерации. При направлении Службой запросов в электронной форме может также использоваться инфраструктура, указанная в </w:t>
      </w:r>
      <w:hyperlink w:anchor="p98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абзаце втором пункта 7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Положения. </w:t>
      </w:r>
    </w:p>
    <w:p w14:paraId="539B928D" w14:textId="77777777" w:rsidR="00D3771F" w:rsidRDefault="00D3771F" w:rsidP="00D3771F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2892F277" w14:textId="3710D1BA" w:rsidR="00D3771F" w:rsidRPr="00D3771F" w:rsidRDefault="00D3771F" w:rsidP="00D3771F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П</w:t>
      </w: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римечание. Не применяются меры за несоблюдение порядка и сроков представления в Росфинмониторинг по его запросу информации в форматах расширенной выписки, допущенные в период с 01.01.2025 до 01.09.2025 (информационное </w:t>
      </w:r>
      <w:hyperlink r:id="rId51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0"/>
            <w:szCs w:val="20"/>
            <w:lang w:eastAsia="ru-RU"/>
            <w14:ligatures w14:val="none"/>
          </w:rPr>
          <w:t>письмо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Банка России от 26.11.2024 N ИН-08-12/59 (с изм. от 01.04.2025))</w:t>
      </w:r>
    </w:p>
    <w:p w14:paraId="08333DD0" w14:textId="14B2C096" w:rsidR="00D3771F" w:rsidRPr="00D3771F" w:rsidRDefault="00D3771F" w:rsidP="00D3771F">
      <w:pPr>
        <w:spacing w:before="240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При направлении Федеральной службой по финансовому мониторингу запроса о представлении кредитной организацией информации, предусмотренной </w:t>
      </w:r>
      <w:hyperlink w:anchor="p114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подпунктами "з"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 </w:t>
      </w:r>
      <w:hyperlink w:anchor="p116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"к" пункта 11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Положения, а также запроса о представлении филиалом иностранного банка информации, предусмотренной </w:t>
      </w:r>
      <w:hyperlink w:anchor="p116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подпунктом "к" пункта 11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Положения, в таких запросах может быть указано на необходимость представления расширенной выписки по формату, определенному Центральным банком Российской Федерации по согласованию с Федеральной службой по финансовому мониторингу. </w:t>
      </w:r>
    </w:p>
    <w:p w14:paraId="30D6FE39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15. При необходимости запросы, указанные в </w:t>
      </w:r>
      <w:hyperlink w:anchor="p104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пунктах 10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 </w:t>
      </w:r>
      <w:hyperlink w:anchor="p140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16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Положения, могут направляться в письменном виде. </w:t>
      </w:r>
    </w:p>
    <w:p w14:paraId="42E3AA3F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Образцы письменных запросов определяются Федеральной службой по финансовому мониторингу, а в отношении письменного </w:t>
      </w:r>
      <w:hyperlink r:id="rId52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запроса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в организации, осуществляющие </w:t>
      </w: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операции с денежными средствами или иным имуществом, указанные в </w:t>
      </w:r>
      <w:hyperlink r:id="rId53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статье 5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Федерального закона, регулирование,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Федерации, - Федеральной службой по финансовому мониторингу по согласованию с Центральным банком Российской Федерации. </w:t>
      </w:r>
    </w:p>
    <w:p w14:paraId="33070F0D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Запросы в электронной форме подписываются усиленной квалифицированной электронной подписью. </w:t>
      </w:r>
    </w:p>
    <w:p w14:paraId="30D9293C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15(1). </w:t>
      </w:r>
      <w:hyperlink r:id="rId54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Перечень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должностных лиц, имеющих право направлять запросы, указанные в </w:t>
      </w:r>
      <w:hyperlink w:anchor="p104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пунктах 10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 </w:t>
      </w:r>
      <w:hyperlink w:anchor="p140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16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Положения, определяется Федеральной службой по финансовому мониторингу. </w:t>
      </w:r>
    </w:p>
    <w:p w14:paraId="160FAF87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25" w:name="p140"/>
      <w:bookmarkEnd w:id="25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16. В целях обеспечения взаимодействия и информационного обмена с компетентными органами иностранных государств в сфере противодействия легализации (отмыванию) доходов, полученных преступным путем, финансированию терроризма и экстремистской деятельности Федеральная служба по финансовому мониторингу вправе направлять в организации и индивидуальным предпринимателям запросы о представлении информации, необходимой для выполнения обязательств по соответствующим международным договорам Российской Федерации. </w:t>
      </w:r>
    </w:p>
    <w:p w14:paraId="72CD8184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17. Основанием для направления запроса по операциям с денежными средствами или иным имуществом, совершенным до 1 февраля 2002 г., является наличие международного поручения или запроса о проверке законности проведенных операций, поступившего в Федеральную службу по финансовому мониторингу на основании соответствующего международного договора Российской Федерации. </w:t>
      </w:r>
    </w:p>
    <w:p w14:paraId="50EE9CFD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26" w:name="p143"/>
      <w:bookmarkEnd w:id="26"/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18. Организации и индивидуальные предприниматели представляют информацию, указанную в </w:t>
      </w:r>
      <w:hyperlink w:anchor="p104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пунктах 10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- </w:t>
      </w:r>
      <w:hyperlink w:anchor="p127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13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 </w:t>
      </w:r>
      <w:hyperlink w:anchor="p140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16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Положения, в течение 5 рабочих дней с даты получения соответствующего запроса. Указанный срок может быть увеличен на 3 рабочих дня в случае, если для представления такой информации организации (за исключением филиала иностранного банка) требуется получить соответствующую информацию из своего филиала (иного обособленного подразделения), а филиалу иностранного банка - из иностранного банка, действующего на территории Российской Федерации через такой филиал, либо в случае, если организация (за исключением филиала иностранного банка) передала исполнение запроса своему филиалу. </w:t>
      </w:r>
    </w:p>
    <w:p w14:paraId="6D096F72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Кредитные организации представляют информацию, указанную в </w:t>
      </w:r>
      <w:hyperlink w:anchor="p114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подпункте "з" пункта 11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Положения, в порядке, установленном Центральным банком Российской Федерации по согласованию с Федеральной службой по финансовому мониторингу. </w:t>
      </w:r>
    </w:p>
    <w:p w14:paraId="1E056AF1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Организации и индивидуальные предприниматели, не располагающие запрашиваемой информацией, обязаны сообщать об этом в Федеральную службу по финансовому мониторингу в сроки, установленные </w:t>
      </w:r>
      <w:hyperlink w:anchor="p143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абзацем первым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пункта. </w:t>
      </w:r>
    </w:p>
    <w:p w14:paraId="50E46336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 учетом объема, характера и содержания запрашиваемой информации Служба может определить иной срок ее представления. </w:t>
      </w:r>
    </w:p>
    <w:p w14:paraId="64BEE947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19. Информация, указанная в </w:t>
      </w:r>
      <w:hyperlink w:anchor="p104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пунктах 10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- </w:t>
      </w:r>
      <w:hyperlink w:anchor="p127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13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 </w:t>
      </w:r>
      <w:hyperlink w:anchor="p140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16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Положения, представляется в Федеральную службу по финансовому мониторингу в электронной форме путем использования личного кабинета либо на машинном носителе. </w:t>
      </w:r>
    </w:p>
    <w:p w14:paraId="0B0840C2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Такая информация может также представляться в электронной форме посредством использования инфраструктуры, указанной в </w:t>
      </w:r>
      <w:hyperlink w:anchor="p98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абзаце втором пункта 7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настоящего Положения. </w:t>
      </w:r>
    </w:p>
    <w:p w14:paraId="56A8FE89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По согласованию с Федеральной службой по финансовому мониторингу запрашиваемая информация может представляться на бумажном носителе. </w:t>
      </w:r>
    </w:p>
    <w:p w14:paraId="2C39A01E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Особенности представления информации, в том числе </w:t>
      </w:r>
      <w:hyperlink r:id="rId55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порядок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ее представления и формат представляемых электронных сообщений, определяются Федеральной службой по финансовому мониторингу, а для организаций, осуществляющих операции с денежными средствами или иным имуществом, указанных в </w:t>
      </w:r>
      <w:hyperlink r:id="rId56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статье 5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Федерального закона, регулирование,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Федерации, - Центральным банком Российской Федерации по согласованию с Федеральной службой по финансовому мониторингу. </w:t>
      </w:r>
    </w:p>
    <w:p w14:paraId="39C06A47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Представляемая по запросам в электронной форме информация подписывается усиленной квалифицированной электронной подписью. В случаях, предусмотренных Федеральным </w:t>
      </w:r>
      <w:hyperlink r:id="rId57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законом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"Об электронной подписи", одновременно с указанной информацией в Федеральную службу по финансовому мониторингу должна представляться доверенность в электронной форме в машиночитаемом виде. </w:t>
      </w:r>
    </w:p>
    <w:p w14:paraId="25B9F54B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20. Организации и индивидуальные предприниматели не вправе информировать клиентов и иных лиц о получении запросов Федеральной службы по финансовому мониторингу, а также о содержании представленной ими информации по таким запросам. </w:t>
      </w:r>
    </w:p>
    <w:p w14:paraId="6A040D5E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21. Лица, нарушившие порядок представления информации, установленный настоящим Положением, несут ответственность согласно законодательству Российской Федерации. </w:t>
      </w:r>
    </w:p>
    <w:p w14:paraId="3881C829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22. При передаче в Федеральную службу по финансовому мониторингу информации должна обеспечиваться ее защита в соответствии с законодательством Российской Федерации. </w:t>
      </w:r>
    </w:p>
    <w:p w14:paraId="65E88DC8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23. Работники Федеральной службы по финансовому мониторингу обеспечивают сохранность ставших им известными сведений, связанных с деятельностью Службы, составляющих служебную, банковскую, налоговую, коммерческую тайну или тайну связи, и несут установленную законодательством Российской Федерации ответственность за разглашение этих сведений. </w:t>
      </w:r>
    </w:p>
    <w:p w14:paraId="25941709" w14:textId="77777777" w:rsidR="00D3771F" w:rsidRPr="00D3771F" w:rsidRDefault="00D3771F" w:rsidP="00D3771F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D4484E5" w14:textId="77777777" w:rsidR="00D3771F" w:rsidRPr="00D3771F" w:rsidRDefault="00D3771F" w:rsidP="00D3771F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08AB09C1" w14:textId="77777777" w:rsidR="00D3771F" w:rsidRDefault="00D3771F" w:rsidP="00D3771F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26E079EC" w14:textId="77777777" w:rsidR="00D3771F" w:rsidRDefault="00D3771F" w:rsidP="00D3771F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24DE94B4" w14:textId="77777777" w:rsidR="00D3771F" w:rsidRDefault="00D3771F" w:rsidP="00D3771F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12F9CEB7" w14:textId="77777777" w:rsidR="00D3771F" w:rsidRDefault="00D3771F" w:rsidP="00D3771F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716C971F" w14:textId="77777777" w:rsidR="00D3771F" w:rsidRDefault="00D3771F" w:rsidP="00D3771F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72AEDC5F" w14:textId="77777777" w:rsidR="00D3771F" w:rsidRDefault="00D3771F" w:rsidP="00D3771F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4302B063" w14:textId="77777777" w:rsidR="00D3771F" w:rsidRDefault="00D3771F" w:rsidP="00D3771F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7A5746F6" w14:textId="77777777" w:rsidR="00D3771F" w:rsidRDefault="00D3771F" w:rsidP="00D3771F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17C6AE72" w14:textId="77777777" w:rsidR="00D3771F" w:rsidRDefault="00D3771F" w:rsidP="00D3771F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0CAC67ED" w14:textId="77777777" w:rsidR="00D3771F" w:rsidRPr="00D3771F" w:rsidRDefault="00D3771F" w:rsidP="00D3771F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24A1EC4F" w14:textId="77777777" w:rsidR="00D3771F" w:rsidRPr="00D3771F" w:rsidRDefault="00D3771F" w:rsidP="00D3771F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72F35934" w14:textId="77777777" w:rsidR="00D3771F" w:rsidRPr="00D3771F" w:rsidRDefault="00D3771F" w:rsidP="00D3771F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7CB21D2B" w14:textId="77777777" w:rsidR="00D3771F" w:rsidRPr="00D3771F" w:rsidRDefault="00D3771F" w:rsidP="00D3771F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Приложение </w:t>
      </w:r>
    </w:p>
    <w:p w14:paraId="5815EF6F" w14:textId="77777777" w:rsidR="00D3771F" w:rsidRPr="00D3771F" w:rsidRDefault="00D3771F" w:rsidP="00D3771F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к постановлению Правительства </w:t>
      </w:r>
    </w:p>
    <w:p w14:paraId="5C8F560E" w14:textId="77777777" w:rsidR="00D3771F" w:rsidRPr="00D3771F" w:rsidRDefault="00D3771F" w:rsidP="00D3771F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Российской Федерации </w:t>
      </w:r>
    </w:p>
    <w:p w14:paraId="01E54409" w14:textId="77777777" w:rsidR="00D3771F" w:rsidRPr="00D3771F" w:rsidRDefault="00D3771F" w:rsidP="00D3771F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 19 марта 2014 г. N 209 </w:t>
      </w:r>
    </w:p>
    <w:p w14:paraId="536FC4CA" w14:textId="77777777" w:rsidR="00D3771F" w:rsidRPr="00D3771F" w:rsidRDefault="00D3771F" w:rsidP="00D3771F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01DD6A15" w14:textId="77777777" w:rsidR="00D3771F" w:rsidRPr="00D3771F" w:rsidRDefault="00D3771F" w:rsidP="00D3771F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27" w:name="p170"/>
      <w:bookmarkEnd w:id="27"/>
      <w:r w:rsidRPr="00D3771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ПЕРЕЧЕНЬ </w:t>
      </w:r>
    </w:p>
    <w:p w14:paraId="263B52F0" w14:textId="77777777" w:rsidR="00D3771F" w:rsidRPr="00D3771F" w:rsidRDefault="00D3771F" w:rsidP="00D3771F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УТРАТИВШИХ СИЛУ АКТОВ ПРАВИТЕЛЬСТВА РОССИЙСКОЙ ФЕДЕРАЦИИ </w:t>
      </w:r>
    </w:p>
    <w:p w14:paraId="4CE99A94" w14:textId="77777777" w:rsidR="00D3771F" w:rsidRPr="00D3771F" w:rsidRDefault="00D3771F" w:rsidP="00D3771F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8DC04FF" w14:textId="77777777" w:rsidR="00D3771F" w:rsidRPr="00D3771F" w:rsidRDefault="00D3771F" w:rsidP="00D3771F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1. </w:t>
      </w:r>
      <w:hyperlink r:id="rId58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Постановление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Правительства Российской Федерации от 17 апреля 2002 г. N 245 "Об утверждении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имуществом" (Собрание законодательства Российской Федерации, 2002, N 16, ст. 1572). </w:t>
      </w:r>
    </w:p>
    <w:p w14:paraId="6BB86D52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2. </w:t>
      </w:r>
      <w:hyperlink r:id="rId59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 1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постановления Правительства Российской Федерации от 17 января 2003 г. N 25 "О внесении изменений и дополнений в постановления Правительства Российской Федерации от 17 апреля 2002 г. N 245 и от 14 июня 2002 г. N 425" (Собрание законодательства Российской Федерации, 2003, N 4, ст. 327). </w:t>
      </w:r>
    </w:p>
    <w:p w14:paraId="1D46D5F5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3. </w:t>
      </w:r>
      <w:hyperlink r:id="rId60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Постановление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Правительства Российской Федерации от 25 октября 2004 г. N 578 "О внесении изменений в постановление Правительства Российской Федерации от 17 апреля 2002 г. N 245" (Собрание законодательства Российской Федерации, 2004, N 44, ст. 4351). </w:t>
      </w:r>
    </w:p>
    <w:p w14:paraId="418AD286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4. </w:t>
      </w:r>
      <w:hyperlink r:id="rId61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Постановление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Правительства Российской Федерации от 3 ноября 2007 г. N 743 "О внесении изменений в некоторые акты Правительства Российской Федерации по вопросам противодействия легализации (отмыванию) доходов, полученных преступным путем, и финансированию терроризма" (Собрание законодательства Российской Федерации, 2007, N 46, ст. 5582). </w:t>
      </w:r>
    </w:p>
    <w:p w14:paraId="05BB3334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5. </w:t>
      </w:r>
      <w:hyperlink r:id="rId62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Постановление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Правительства Российской Федерации от 25 апреля 2008 г. N 307 "О внесении изменений в некоторые акты Правительства Российской Федерации по вопросам противодействия легализации (отмыванию) доходов, полученных преступным путем, и финансированию терроризма" (Собрание законодательства Российской Федерации, 2008, N 18, ст. 2049). </w:t>
      </w:r>
    </w:p>
    <w:p w14:paraId="79A8012B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6. </w:t>
      </w:r>
      <w:hyperlink r:id="rId63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Постановление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Правительства Российской Федерации от 4 марта 2010 г. N 123 "О внесении изменений в некоторые акты Правительства Российской Федерации по вопросам противодействия легализации (отмыванию) доходов, полученных преступным путем, и финансированию терроризма" (Собрание законодательства Российской Федерации, 2010, N 11, ст. 1217). </w:t>
      </w:r>
    </w:p>
    <w:p w14:paraId="3D41C010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7. </w:t>
      </w:r>
      <w:hyperlink r:id="rId64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 1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декабря 2010 г. N 1149 "О мерах по реализации Федерального закона "О микрофинансовой деятельности и микрофинансовых организациях" (Собрание законодательства Российской Федерации, 2011, N 1, ст. 238). </w:t>
      </w:r>
    </w:p>
    <w:p w14:paraId="1E71FFF4" w14:textId="77777777" w:rsidR="00D3771F" w:rsidRPr="00D3771F" w:rsidRDefault="00D3771F" w:rsidP="00D3771F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8. </w:t>
      </w:r>
      <w:hyperlink r:id="rId65" w:history="1">
        <w:r w:rsidRPr="00D3771F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Постановление</w:t>
        </w:r>
      </w:hyperlink>
      <w:r w:rsidRPr="00D377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Правительства Российской Федерации от 23 апреля 2012 г. N 375 "О внесении изменений в Положение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имуществом" (Собрание законодательства Российской Федерации, 2012, N 18, ст. 2235). </w:t>
      </w:r>
    </w:p>
    <w:sectPr w:rsidR="00D3771F" w:rsidRPr="00D37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5C"/>
    <w:rsid w:val="003A7A5C"/>
    <w:rsid w:val="004A0748"/>
    <w:rsid w:val="00C31675"/>
    <w:rsid w:val="00D3771F"/>
    <w:rsid w:val="00E0193C"/>
    <w:rsid w:val="00F3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02E8"/>
  <w15:chartTrackingRefBased/>
  <w15:docId w15:val="{784C064A-57B3-4C60-993B-E6992D1C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7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A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A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A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A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A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A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A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7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7A5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7A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7A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7A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7A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7A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7A5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7A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7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A5C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7A5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3A7A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7A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7A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7A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7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7A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A7A5C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0193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E0193C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D37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5280&amp;dst=100029&amp;field=134&amp;date=07.06.2025&amp;demo=2" TargetMode="External"/><Relationship Id="rId21" Type="http://schemas.openxmlformats.org/officeDocument/2006/relationships/hyperlink" Target="https://login.consultant.ru/link/?req=doc&amp;base=LAW&amp;n=498755&amp;dst=100010&amp;field=134&amp;date=07.06.2025&amp;demo=2" TargetMode="External"/><Relationship Id="rId34" Type="http://schemas.openxmlformats.org/officeDocument/2006/relationships/hyperlink" Target="https://login.consultant.ru/link/?req=doc&amp;base=LAW&amp;n=495280&amp;dst=683&amp;field=134&amp;date=07.06.2025&amp;demo=2" TargetMode="External"/><Relationship Id="rId42" Type="http://schemas.openxmlformats.org/officeDocument/2006/relationships/hyperlink" Target="https://login.consultant.ru/link/?req=doc&amp;base=LAW&amp;n=495280&amp;dst=27&amp;field=134&amp;date=07.06.2025&amp;demo=2" TargetMode="External"/><Relationship Id="rId47" Type="http://schemas.openxmlformats.org/officeDocument/2006/relationships/hyperlink" Target="https://login.consultant.ru/link/?req=doc&amp;base=LAW&amp;n=495280&amp;dst=61&amp;field=134&amp;date=07.06.2025&amp;demo=2" TargetMode="External"/><Relationship Id="rId50" Type="http://schemas.openxmlformats.org/officeDocument/2006/relationships/hyperlink" Target="https://login.consultant.ru/link/?req=doc&amp;base=LAW&amp;n=495280&amp;dst=100029&amp;field=134&amp;date=07.06.2025&amp;demo=2" TargetMode="External"/><Relationship Id="rId55" Type="http://schemas.openxmlformats.org/officeDocument/2006/relationships/hyperlink" Target="https://login.consultant.ru/link/?req=doc&amp;base=LAW&amp;n=390032&amp;date=07.06.2025&amp;demo=2" TargetMode="External"/><Relationship Id="rId63" Type="http://schemas.openxmlformats.org/officeDocument/2006/relationships/hyperlink" Target="https://login.consultant.ru/link/?req=doc&amp;base=LAW&amp;n=145726&amp;date=07.06.2025&amp;demo=2" TargetMode="External"/><Relationship Id="rId7" Type="http://schemas.openxmlformats.org/officeDocument/2006/relationships/hyperlink" Target="https://login.consultant.ru/link/?req=doc&amp;base=LAW&amp;n=417379&amp;dst=100013&amp;field=134&amp;date=07.06.2025&amp;demo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17380&amp;dst=100060&amp;field=134&amp;date=07.06.2025&amp;demo=2" TargetMode="External"/><Relationship Id="rId29" Type="http://schemas.openxmlformats.org/officeDocument/2006/relationships/hyperlink" Target="https://login.consultant.ru/link/?req=doc&amp;base=LAW&amp;n=495280&amp;dst=100222&amp;field=134&amp;date=07.06.2025&amp;demo=2" TargetMode="External"/><Relationship Id="rId11" Type="http://schemas.openxmlformats.org/officeDocument/2006/relationships/hyperlink" Target="https://login.consultant.ru/link/?req=doc&amp;base=LAW&amp;n=457248&amp;dst=100005&amp;field=134&amp;date=07.06.2025&amp;demo=2" TargetMode="External"/><Relationship Id="rId24" Type="http://schemas.openxmlformats.org/officeDocument/2006/relationships/hyperlink" Target="https://login.consultant.ru/link/?req=doc&amp;base=LAW&amp;n=506480&amp;dst=100014&amp;field=134&amp;date=07.06.2025&amp;demo=2" TargetMode="External"/><Relationship Id="rId32" Type="http://schemas.openxmlformats.org/officeDocument/2006/relationships/hyperlink" Target="https://login.consultant.ru/link/?req=doc&amp;base=LAW&amp;n=121087&amp;dst=100142&amp;field=134&amp;date=07.06.2025&amp;demo=2" TargetMode="External"/><Relationship Id="rId37" Type="http://schemas.openxmlformats.org/officeDocument/2006/relationships/hyperlink" Target="https://login.consultant.ru/link/?req=doc&amp;base=LAW&amp;n=495280&amp;dst=324&amp;field=134&amp;date=07.06.2025&amp;demo=2" TargetMode="External"/><Relationship Id="rId40" Type="http://schemas.openxmlformats.org/officeDocument/2006/relationships/hyperlink" Target="https://login.consultant.ru/link/?req=doc&amp;base=LAW&amp;n=495280&amp;dst=577&amp;field=134&amp;date=07.06.2025&amp;demo=2" TargetMode="External"/><Relationship Id="rId45" Type="http://schemas.openxmlformats.org/officeDocument/2006/relationships/hyperlink" Target="https://login.consultant.ru/link/?req=doc&amp;base=LAW&amp;n=495280&amp;dst=100305&amp;field=134&amp;date=07.06.2025&amp;demo=2" TargetMode="External"/><Relationship Id="rId53" Type="http://schemas.openxmlformats.org/officeDocument/2006/relationships/hyperlink" Target="https://login.consultant.ru/link/?req=doc&amp;base=LAW&amp;n=495280&amp;dst=100029&amp;field=134&amp;date=07.06.2025&amp;demo=2" TargetMode="External"/><Relationship Id="rId58" Type="http://schemas.openxmlformats.org/officeDocument/2006/relationships/hyperlink" Target="https://login.consultant.ru/link/?req=doc&amp;base=LAW&amp;n=128990&amp;date=07.06.2025&amp;demo=2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17380&amp;dst=100060&amp;field=134&amp;date=07.06.2025&amp;demo=2" TargetMode="External"/><Relationship Id="rId61" Type="http://schemas.openxmlformats.org/officeDocument/2006/relationships/hyperlink" Target="https://login.consultant.ru/link/?req=doc&amp;base=LAW&amp;n=145728&amp;date=07.06.2025&amp;demo=2" TargetMode="External"/><Relationship Id="rId19" Type="http://schemas.openxmlformats.org/officeDocument/2006/relationships/hyperlink" Target="https://login.consultant.ru/link/?req=doc&amp;base=LAW&amp;n=417376&amp;dst=100005&amp;field=134&amp;date=07.06.2025&amp;demo=2" TargetMode="External"/><Relationship Id="rId14" Type="http://schemas.openxmlformats.org/officeDocument/2006/relationships/hyperlink" Target="https://login.consultant.ru/link/?req=doc&amp;base=LAW&amp;n=495280&amp;dst=100283&amp;field=134&amp;date=07.06.2025&amp;demo=2" TargetMode="External"/><Relationship Id="rId22" Type="http://schemas.openxmlformats.org/officeDocument/2006/relationships/hyperlink" Target="https://login.consultant.ru/link/?req=doc&amp;base=LAW&amp;n=457248&amp;dst=100005&amp;field=134&amp;date=07.06.2025&amp;demo=2" TargetMode="External"/><Relationship Id="rId27" Type="http://schemas.openxmlformats.org/officeDocument/2006/relationships/hyperlink" Target="https://login.consultant.ru/link/?req=doc&amp;base=LAW&amp;n=495280&amp;dst=100030&amp;field=134&amp;date=07.06.2025&amp;demo=2" TargetMode="External"/><Relationship Id="rId30" Type="http://schemas.openxmlformats.org/officeDocument/2006/relationships/hyperlink" Target="https://login.consultant.ru/link/?req=doc&amp;base=LAW&amp;n=495280&amp;dst=470&amp;field=134&amp;date=07.06.2025&amp;demo=2" TargetMode="External"/><Relationship Id="rId35" Type="http://schemas.openxmlformats.org/officeDocument/2006/relationships/hyperlink" Target="https://login.consultant.ru/link/?req=doc&amp;base=LAW&amp;n=495280&amp;dst=1146&amp;field=134&amp;date=07.06.2025&amp;demo=2" TargetMode="External"/><Relationship Id="rId43" Type="http://schemas.openxmlformats.org/officeDocument/2006/relationships/hyperlink" Target="https://login.consultant.ru/link/?req=doc&amp;base=LAW&amp;n=497274&amp;date=07.06.2025&amp;demo=2" TargetMode="External"/><Relationship Id="rId48" Type="http://schemas.openxmlformats.org/officeDocument/2006/relationships/hyperlink" Target="https://login.consultant.ru/link/?req=doc&amp;base=LAW&amp;n=495280&amp;date=07.06.2025&amp;demo=2" TargetMode="External"/><Relationship Id="rId56" Type="http://schemas.openxmlformats.org/officeDocument/2006/relationships/hyperlink" Target="https://login.consultant.ru/link/?req=doc&amp;base=LAW&amp;n=495280&amp;dst=100029&amp;field=134&amp;date=07.06.2025&amp;demo=2" TargetMode="External"/><Relationship Id="rId64" Type="http://schemas.openxmlformats.org/officeDocument/2006/relationships/hyperlink" Target="https://login.consultant.ru/link/?req=doc&amp;base=LAW&amp;n=118758&amp;dst=100011&amp;field=134&amp;date=07.06.2025&amp;demo=2" TargetMode="External"/><Relationship Id="rId8" Type="http://schemas.openxmlformats.org/officeDocument/2006/relationships/hyperlink" Target="https://login.consultant.ru/link/?req=doc&amp;base=LAW&amp;n=417376&amp;dst=100005&amp;field=134&amp;date=07.06.2025&amp;demo=2" TargetMode="External"/><Relationship Id="rId51" Type="http://schemas.openxmlformats.org/officeDocument/2006/relationships/hyperlink" Target="https://login.consultant.ru/link/?req=doc&amp;base=LAW&amp;n=491572&amp;dst=100008&amp;field=134&amp;date=07.06.2025&amp;demo=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75911&amp;dst=100005&amp;field=134&amp;date=07.06.2025&amp;demo=2" TargetMode="External"/><Relationship Id="rId17" Type="http://schemas.openxmlformats.org/officeDocument/2006/relationships/hyperlink" Target="https://login.consultant.ru/link/?req=doc&amp;base=LAW&amp;n=430498&amp;dst=100025&amp;field=134&amp;date=07.06.2025&amp;demo=2" TargetMode="External"/><Relationship Id="rId25" Type="http://schemas.openxmlformats.org/officeDocument/2006/relationships/hyperlink" Target="https://login.consultant.ru/link/?req=doc&amp;base=LAW&amp;n=495280&amp;dst=100283&amp;field=134&amp;date=07.06.2025&amp;demo=2" TargetMode="External"/><Relationship Id="rId33" Type="http://schemas.openxmlformats.org/officeDocument/2006/relationships/hyperlink" Target="https://login.consultant.ru/link/?req=doc&amp;base=LAW&amp;n=495280&amp;date=07.06.2025&amp;demo=2" TargetMode="External"/><Relationship Id="rId38" Type="http://schemas.openxmlformats.org/officeDocument/2006/relationships/hyperlink" Target="https://login.consultant.ru/link/?req=doc&amp;base=LAW&amp;n=495280&amp;dst=100404&amp;field=134&amp;date=07.06.2025&amp;demo=2" TargetMode="External"/><Relationship Id="rId46" Type="http://schemas.openxmlformats.org/officeDocument/2006/relationships/hyperlink" Target="https://login.consultant.ru/link/?req=doc&amp;base=LAW&amp;n=495127&amp;dst=100355&amp;field=134&amp;date=07.06.2025&amp;demo=2" TargetMode="External"/><Relationship Id="rId59" Type="http://schemas.openxmlformats.org/officeDocument/2006/relationships/hyperlink" Target="https://login.consultant.ru/link/?req=doc&amp;base=LAW&amp;n=40616&amp;dst=100005&amp;field=134&amp;date=07.06.2025&amp;demo=2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17335&amp;dst=100005&amp;field=134&amp;date=07.06.2025&amp;demo=2" TargetMode="External"/><Relationship Id="rId41" Type="http://schemas.openxmlformats.org/officeDocument/2006/relationships/hyperlink" Target="https://login.consultant.ru/link/?req=doc&amp;base=LAW&amp;n=417335&amp;dst=100016&amp;field=134&amp;date=07.06.2025&amp;demo=2" TargetMode="External"/><Relationship Id="rId54" Type="http://schemas.openxmlformats.org/officeDocument/2006/relationships/hyperlink" Target="https://login.consultant.ru/link/?req=doc&amp;base=LAW&amp;n=468684&amp;dst=100014&amp;field=134&amp;date=07.06.2025&amp;demo=2" TargetMode="External"/><Relationship Id="rId62" Type="http://schemas.openxmlformats.org/officeDocument/2006/relationships/hyperlink" Target="https://login.consultant.ru/link/?req=doc&amp;base=LAW&amp;n=145727&amp;date=07.06.2025&amp;demo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0498&amp;dst=100025&amp;field=134&amp;date=07.06.2025&amp;demo=2" TargetMode="External"/><Relationship Id="rId15" Type="http://schemas.openxmlformats.org/officeDocument/2006/relationships/hyperlink" Target="https://login.consultant.ru/link/?req=doc&amp;base=LAW&amp;n=506637&amp;dst=100062&amp;field=134&amp;date=07.06.2025&amp;demo=2" TargetMode="External"/><Relationship Id="rId23" Type="http://schemas.openxmlformats.org/officeDocument/2006/relationships/hyperlink" Target="https://login.consultant.ru/link/?req=doc&amp;base=LAW&amp;n=475911&amp;dst=100005&amp;field=134&amp;date=07.06.2025&amp;demo=2" TargetMode="External"/><Relationship Id="rId28" Type="http://schemas.openxmlformats.org/officeDocument/2006/relationships/hyperlink" Target="https://login.consultant.ru/link/?req=doc&amp;base=LAW&amp;n=495280&amp;dst=129&amp;field=134&amp;date=07.06.2025&amp;demo=2" TargetMode="External"/><Relationship Id="rId36" Type="http://schemas.openxmlformats.org/officeDocument/2006/relationships/hyperlink" Target="https://login.consultant.ru/link/?req=doc&amp;base=LAW&amp;n=495280&amp;dst=662&amp;field=134&amp;date=07.06.2025&amp;demo=2" TargetMode="External"/><Relationship Id="rId49" Type="http://schemas.openxmlformats.org/officeDocument/2006/relationships/hyperlink" Target="https://login.consultant.ru/link/?req=doc&amp;base=LAW&amp;n=365963&amp;dst=100018&amp;field=134&amp;date=07.06.2025&amp;demo=2" TargetMode="External"/><Relationship Id="rId57" Type="http://schemas.openxmlformats.org/officeDocument/2006/relationships/hyperlink" Target="https://login.consultant.ru/link/?req=doc&amp;base=LAW&amp;n=494998&amp;date=07.06.2025&amp;demo=2" TargetMode="External"/><Relationship Id="rId10" Type="http://schemas.openxmlformats.org/officeDocument/2006/relationships/hyperlink" Target="https://login.consultant.ru/link/?req=doc&amp;base=LAW&amp;n=498755&amp;dst=100010&amp;field=134&amp;date=07.06.2025&amp;demo=2" TargetMode="External"/><Relationship Id="rId31" Type="http://schemas.openxmlformats.org/officeDocument/2006/relationships/hyperlink" Target="https://login.consultant.ru/link/?req=doc&amp;base=LAW&amp;n=495280&amp;dst=100326&amp;field=134&amp;date=07.06.2025&amp;demo=2" TargetMode="External"/><Relationship Id="rId44" Type="http://schemas.openxmlformats.org/officeDocument/2006/relationships/hyperlink" Target="https://login.consultant.ru/link/?req=doc&amp;base=LAW&amp;n=494998&amp;date=07.06.2025&amp;demo=2" TargetMode="External"/><Relationship Id="rId52" Type="http://schemas.openxmlformats.org/officeDocument/2006/relationships/hyperlink" Target="https://login.consultant.ru/link/?req=doc&amp;base=LAW&amp;n=468684&amp;dst=100008&amp;field=134&amp;date=07.06.2025&amp;demo=2" TargetMode="External"/><Relationship Id="rId60" Type="http://schemas.openxmlformats.org/officeDocument/2006/relationships/hyperlink" Target="https://login.consultant.ru/link/?req=doc&amp;base=LAW&amp;n=50012&amp;date=07.06.2025&amp;demo=2" TargetMode="External"/><Relationship Id="rId65" Type="http://schemas.openxmlformats.org/officeDocument/2006/relationships/hyperlink" Target="https://login.consultant.ru/link/?req=doc&amp;base=LAW&amp;n=128978&amp;date=07.06.2025&amp;demo=2" TargetMode="External"/><Relationship Id="rId4" Type="http://schemas.openxmlformats.org/officeDocument/2006/relationships/hyperlink" Target="https://login.consultant.ru/link/?req=doc&amp;base=LAW&amp;n=506637&amp;dst=100062&amp;field=134&amp;date=07.06.2025&amp;demo=2" TargetMode="External"/><Relationship Id="rId9" Type="http://schemas.openxmlformats.org/officeDocument/2006/relationships/hyperlink" Target="https://login.consultant.ru/link/?req=doc&amp;base=LAW&amp;n=417335&amp;dst=100005&amp;field=134&amp;date=07.06.2025&amp;demo=2" TargetMode="External"/><Relationship Id="rId13" Type="http://schemas.openxmlformats.org/officeDocument/2006/relationships/hyperlink" Target="https://login.consultant.ru/link/?req=doc&amp;base=LAW&amp;n=506480&amp;dst=100014&amp;field=134&amp;date=07.06.2025&amp;demo=2" TargetMode="External"/><Relationship Id="rId18" Type="http://schemas.openxmlformats.org/officeDocument/2006/relationships/hyperlink" Target="https://login.consultant.ru/link/?req=doc&amp;base=LAW&amp;n=417379&amp;dst=100013&amp;field=134&amp;date=07.06.2025&amp;demo=2" TargetMode="External"/><Relationship Id="rId39" Type="http://schemas.openxmlformats.org/officeDocument/2006/relationships/hyperlink" Target="https://login.consultant.ru/link/?req=doc&amp;base=LAW&amp;n=495280&amp;dst=532&amp;field=134&amp;date=07.06.2025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4763</Words>
  <Characters>27153</Characters>
  <Application>Microsoft Office Word</Application>
  <DocSecurity>0</DocSecurity>
  <Lines>226</Lines>
  <Paragraphs>63</Paragraphs>
  <ScaleCrop>false</ScaleCrop>
  <Company/>
  <LinksUpToDate>false</LinksUpToDate>
  <CharactersWithSpaces>31853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3</cp:revision>
  <dcterms:created xsi:type="dcterms:W3CDTF">2024-05-19T11:39:00Z</dcterms:created>
  <dcterms:modified xsi:type="dcterms:W3CDTF">2025-06-07T07:37:00Z</dcterms:modified>
</cp:coreProperties>
</file>