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B4A8" w14:textId="6885FCF6" w:rsidR="006D671C" w:rsidRPr="006D671C" w:rsidRDefault="006D671C" w:rsidP="006D671C">
      <w:pPr>
        <w:ind w:firstLine="0"/>
        <w:jc w:val="center"/>
      </w:pPr>
      <w:r w:rsidRPr="006D671C">
        <w:rPr>
          <w:b/>
        </w:rPr>
        <w:t>ИНФОРМАЦИОННОЕ СООБЩЕНИЕ</w:t>
      </w:r>
    </w:p>
    <w:p w14:paraId="5B0F4E65" w14:textId="77777777" w:rsidR="006D671C" w:rsidRPr="006D671C" w:rsidRDefault="006D671C" w:rsidP="006D671C">
      <w:pPr>
        <w:ind w:firstLine="0"/>
        <w:jc w:val="center"/>
        <w:rPr>
          <w:b/>
        </w:rPr>
      </w:pPr>
      <w:r w:rsidRPr="006D671C">
        <w:rPr>
          <w:b/>
        </w:rPr>
        <w:t>Федеральной службы по финансовому мониторингу</w:t>
      </w:r>
    </w:p>
    <w:p w14:paraId="753F6FD3" w14:textId="77777777" w:rsidR="006D671C" w:rsidRPr="006D671C" w:rsidRDefault="006D671C" w:rsidP="006D671C">
      <w:pPr>
        <w:ind w:firstLine="0"/>
        <w:jc w:val="center"/>
        <w:rPr>
          <w:b/>
        </w:rPr>
      </w:pPr>
      <w:r w:rsidRPr="006D671C">
        <w:rPr>
          <w:b/>
        </w:rPr>
        <w:t>от 29.12.2018</w:t>
      </w:r>
    </w:p>
    <w:p w14:paraId="1DB1EA84" w14:textId="77464800" w:rsidR="006D671C" w:rsidRPr="006D671C" w:rsidRDefault="006D671C" w:rsidP="006D671C">
      <w:pPr>
        <w:ind w:firstLine="0"/>
        <w:jc w:val="center"/>
        <w:rPr>
          <w:b/>
        </w:rPr>
      </w:pPr>
      <w:r w:rsidRPr="006D671C">
        <w:rPr>
          <w:b/>
        </w:rPr>
        <w:t>«Об использовании результатов</w:t>
      </w:r>
    </w:p>
    <w:p w14:paraId="4D7E7CFB" w14:textId="5E4511A6" w:rsidR="006D671C" w:rsidRPr="006D671C" w:rsidRDefault="006D671C" w:rsidP="006D671C">
      <w:pPr>
        <w:ind w:firstLine="0"/>
        <w:jc w:val="center"/>
        <w:rPr>
          <w:b/>
        </w:rPr>
      </w:pPr>
      <w:r w:rsidRPr="006D671C">
        <w:rPr>
          <w:b/>
        </w:rPr>
        <w:t>национальной оценки рисков легализации (отмывания)</w:t>
      </w:r>
    </w:p>
    <w:p w14:paraId="088D776A" w14:textId="77777777" w:rsidR="006D671C" w:rsidRPr="006D671C" w:rsidRDefault="006D671C" w:rsidP="006D671C">
      <w:pPr>
        <w:ind w:firstLine="0"/>
        <w:jc w:val="center"/>
        <w:rPr>
          <w:b/>
        </w:rPr>
      </w:pPr>
      <w:r w:rsidRPr="006D671C">
        <w:rPr>
          <w:b/>
        </w:rPr>
        <w:t>преступных доходов и финансирования терроризма»</w:t>
      </w:r>
    </w:p>
    <w:p w14:paraId="362AC2E6" w14:textId="77777777" w:rsidR="006D671C" w:rsidRPr="006D671C" w:rsidRDefault="006D671C" w:rsidP="006D671C"/>
    <w:p w14:paraId="2183BD89" w14:textId="77777777" w:rsidR="006D671C" w:rsidRPr="006D671C" w:rsidRDefault="006D671C" w:rsidP="006D671C">
      <w:r w:rsidRPr="006D671C">
        <w:t>В рамках осуществления функции национального центра по оценке угроз национальной безопасности, возникающих в результате совершения операций (сделок) с денежными средствами или иным имуществом в целях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и по выработке мер противодействия этим угрозам</w:t>
      </w:r>
      <w:r w:rsidRPr="006D671C">
        <w:rPr>
          <w:vertAlign w:val="superscript"/>
        </w:rPr>
        <w:footnoteReference w:id="1"/>
      </w:r>
      <w:r w:rsidRPr="006D671C">
        <w:t>, Росфинмониторингом при участии органов государственной власти, Банка России и организаций частного сектора проведена национальная оценка рисков легализации (отмывания) преступных доходов и национальной оценке рисков финансирования терроризма (далее – НОР ОД и НОР ФТ).</w:t>
      </w:r>
    </w:p>
    <w:p w14:paraId="560AEB4A" w14:textId="77777777" w:rsidR="006D671C" w:rsidRPr="006D671C" w:rsidRDefault="006D671C" w:rsidP="006D671C">
      <w:r w:rsidRPr="006D671C">
        <w:t>Отчеты о НОР ОД и НОР ФТ размещены на сайте Росфинмониторинга в информационно-телекоммуникационной сети «Интернет» (</w:t>
      </w:r>
      <w:r w:rsidRPr="006D671C">
        <w:rPr>
          <w:lang w:val="en-US"/>
        </w:rPr>
        <w:t>www</w:t>
      </w:r>
      <w:r w:rsidRPr="006D671C">
        <w:t>.</w:t>
      </w:r>
      <w:proofErr w:type="spellStart"/>
      <w:r w:rsidRPr="006D671C">
        <w:rPr>
          <w:lang w:val="en-US"/>
        </w:rPr>
        <w:t>fedsfm</w:t>
      </w:r>
      <w:proofErr w:type="spellEnd"/>
      <w:r w:rsidRPr="006D671C">
        <w:t>.</w:t>
      </w:r>
      <w:proofErr w:type="spellStart"/>
      <w:r w:rsidRPr="006D671C">
        <w:rPr>
          <w:lang w:val="en-US"/>
        </w:rPr>
        <w:t>ru</w:t>
      </w:r>
      <w:proofErr w:type="spellEnd"/>
      <w:r w:rsidRPr="006D671C">
        <w:t>)</w:t>
      </w:r>
      <w:r w:rsidRPr="006D671C">
        <w:rPr>
          <w:vertAlign w:val="superscript"/>
        </w:rPr>
        <w:footnoteReference w:id="2"/>
      </w:r>
      <w:r w:rsidRPr="006D671C">
        <w:t>, а также в Личных кабинетах субъектов первичного финансового мониторинга</w:t>
      </w:r>
      <w:r w:rsidRPr="006D671C">
        <w:rPr>
          <w:vertAlign w:val="superscript"/>
        </w:rPr>
        <w:footnoteReference w:id="3"/>
      </w:r>
      <w:r w:rsidRPr="006D671C">
        <w:t>.</w:t>
      </w:r>
    </w:p>
    <w:p w14:paraId="7BF14A66" w14:textId="77777777" w:rsidR="006D671C" w:rsidRPr="006D671C" w:rsidRDefault="006D671C" w:rsidP="006D671C">
      <w:r w:rsidRPr="006D671C">
        <w:t>В целях совершенствования риск-ориентированного подхода при применении субъектами мер по ПОД/ФТ/ФРОМУ</w:t>
      </w:r>
      <w:r w:rsidRPr="006D671C">
        <w:rPr>
          <w:vertAlign w:val="superscript"/>
        </w:rPr>
        <w:footnoteReference w:id="4"/>
      </w:r>
      <w:r w:rsidRPr="006D671C">
        <w:t>, Росфинмониторинг рекомендует:</w:t>
      </w:r>
    </w:p>
    <w:p w14:paraId="72C0270F" w14:textId="77777777" w:rsidR="006D671C" w:rsidRPr="006D671C" w:rsidRDefault="006D671C" w:rsidP="006D671C">
      <w:r w:rsidRPr="006D671C">
        <w:t>1. Обеспечить изучение отчетов о НОР ОД и НОР ФТ работниками субъектов первичного финансового мониторинга, задействованными в работе по ПОД/ФТ/ФРОМУ, и пройти тестирование в Личном кабинете в целях оценки знаний основных положений указанных документов</w:t>
      </w:r>
      <w:r w:rsidRPr="006D671C">
        <w:rPr>
          <w:vertAlign w:val="superscript"/>
        </w:rPr>
        <w:footnoteReference w:id="5"/>
      </w:r>
      <w:r w:rsidRPr="006D671C">
        <w:t>.</w:t>
      </w:r>
    </w:p>
    <w:p w14:paraId="50A75BF7" w14:textId="77777777" w:rsidR="006D671C" w:rsidRPr="006D671C" w:rsidRDefault="006D671C" w:rsidP="006D671C">
      <w:r w:rsidRPr="006D671C">
        <w:lastRenderedPageBreak/>
        <w:t>2. Учесть результаты НОР ОД и НОР ФТ в работе по оценке и управлению рисками ОД/ФТ.</w:t>
      </w:r>
    </w:p>
    <w:p w14:paraId="3F7FF3C3" w14:textId="77777777" w:rsidR="006D671C" w:rsidRPr="006D671C" w:rsidRDefault="006D671C" w:rsidP="006D671C">
      <w:r w:rsidRPr="006D671C">
        <w:t>3. Внести изменения в правила внутреннего контроля, в частности, в программу оценки степени (уровня) риска совершения клиентом операций в целях легализации (отмывания) доходов, полученных преступным путем, и финансирования терроризма, связанные с необходимостью учета результатов НОР ОД и НОР ФТ, то есть рисков и уязвимостей, проявление которых характерно как для сектора в целом, так и для конкретной организации, а также мер для снижения указанных рисков.</w:t>
      </w:r>
    </w:p>
    <w:p w14:paraId="73E9641A" w14:textId="77777777" w:rsidR="0012067B" w:rsidRDefault="0012067B"/>
    <w:sectPr w:rsidR="0012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926F8" w14:textId="77777777" w:rsidR="004445D4" w:rsidRDefault="004445D4" w:rsidP="006D671C">
      <w:r>
        <w:separator/>
      </w:r>
    </w:p>
  </w:endnote>
  <w:endnote w:type="continuationSeparator" w:id="0">
    <w:p w14:paraId="45A2153E" w14:textId="77777777" w:rsidR="004445D4" w:rsidRDefault="004445D4" w:rsidP="006D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EBDBD" w14:textId="77777777" w:rsidR="004445D4" w:rsidRDefault="004445D4" w:rsidP="006D671C">
      <w:r>
        <w:separator/>
      </w:r>
    </w:p>
  </w:footnote>
  <w:footnote w:type="continuationSeparator" w:id="0">
    <w:p w14:paraId="71E2C8B0" w14:textId="77777777" w:rsidR="004445D4" w:rsidRDefault="004445D4" w:rsidP="006D671C">
      <w:r>
        <w:continuationSeparator/>
      </w:r>
    </w:p>
  </w:footnote>
  <w:footnote w:id="1">
    <w:p w14:paraId="2AB7624C" w14:textId="77777777" w:rsidR="006D671C" w:rsidRPr="006D671C" w:rsidRDefault="006D671C" w:rsidP="006D671C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6D671C">
        <w:rPr>
          <w:sz w:val="22"/>
          <w:szCs w:val="22"/>
        </w:rPr>
        <w:footnoteRef/>
      </w:r>
      <w:r w:rsidRPr="006D671C">
        <w:rPr>
          <w:rFonts w:ascii="Times New Roman" w:hAnsi="Times New Roman"/>
          <w:sz w:val="22"/>
          <w:szCs w:val="22"/>
        </w:rPr>
        <w:t xml:space="preserve"> п.1, </w:t>
      </w:r>
      <w:proofErr w:type="spellStart"/>
      <w:r w:rsidRPr="006D671C">
        <w:rPr>
          <w:rFonts w:ascii="Times New Roman" w:hAnsi="Times New Roman"/>
          <w:sz w:val="22"/>
          <w:szCs w:val="22"/>
        </w:rPr>
        <w:t>пп</w:t>
      </w:r>
      <w:proofErr w:type="spellEnd"/>
      <w:r w:rsidRPr="006D671C">
        <w:rPr>
          <w:rFonts w:ascii="Times New Roman" w:hAnsi="Times New Roman"/>
          <w:sz w:val="22"/>
          <w:szCs w:val="22"/>
        </w:rPr>
        <w:t>. 16-16.3 Положения о Федеральной службе по финансовому мониторингу, утвержденного Указом Президента РФ от 13.06.2012 № 808;</w:t>
      </w:r>
    </w:p>
  </w:footnote>
  <w:footnote w:id="2">
    <w:p w14:paraId="5842CB02" w14:textId="77777777" w:rsidR="006D671C" w:rsidRPr="007B485D" w:rsidRDefault="006D671C" w:rsidP="006D671C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6D671C">
        <w:footnoteRef/>
      </w:r>
      <w:r w:rsidRPr="007B485D">
        <w:rPr>
          <w:rFonts w:ascii="Times New Roman" w:hAnsi="Times New Roman"/>
          <w:sz w:val="22"/>
          <w:szCs w:val="22"/>
        </w:rPr>
        <w:t xml:space="preserve"> Раздел «Деятельность» / «Национальная оценка рисков»</w:t>
      </w:r>
      <w:r>
        <w:rPr>
          <w:rFonts w:ascii="Times New Roman" w:hAnsi="Times New Roman"/>
          <w:sz w:val="22"/>
          <w:szCs w:val="22"/>
        </w:rPr>
        <w:t>;</w:t>
      </w:r>
    </w:p>
  </w:footnote>
  <w:footnote w:id="3">
    <w:p w14:paraId="1572FDEC" w14:textId="77777777" w:rsidR="006D671C" w:rsidRPr="00F00E28" w:rsidRDefault="006D671C" w:rsidP="006D671C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6D671C">
        <w:footnoteRef/>
      </w:r>
      <w:r w:rsidRPr="007B485D">
        <w:rPr>
          <w:rFonts w:ascii="Times New Roman" w:hAnsi="Times New Roman"/>
          <w:sz w:val="22"/>
          <w:szCs w:val="22"/>
        </w:rPr>
        <w:t xml:space="preserve"> субъект</w:t>
      </w:r>
      <w:r>
        <w:rPr>
          <w:rFonts w:ascii="Times New Roman" w:hAnsi="Times New Roman"/>
          <w:sz w:val="22"/>
          <w:szCs w:val="22"/>
        </w:rPr>
        <w:t>ы</w:t>
      </w:r>
      <w:r w:rsidRPr="007B485D">
        <w:rPr>
          <w:rFonts w:ascii="Times New Roman" w:hAnsi="Times New Roman"/>
          <w:sz w:val="22"/>
          <w:szCs w:val="22"/>
        </w:rPr>
        <w:t xml:space="preserve"> ст. 5 и 7.1 Федерального закона № 115-ФЗ от 07.08.2001 № 115-ФЗ «О противодействии легализации (отмыванию) доходов, полученных преступным путем, и финансированию </w:t>
      </w:r>
      <w:r w:rsidRPr="00F00E28">
        <w:rPr>
          <w:rFonts w:ascii="Times New Roman" w:hAnsi="Times New Roman"/>
          <w:sz w:val="22"/>
          <w:szCs w:val="22"/>
        </w:rPr>
        <w:t>терроризма»;</w:t>
      </w:r>
    </w:p>
  </w:footnote>
  <w:footnote w:id="4">
    <w:p w14:paraId="7783F350" w14:textId="77777777" w:rsidR="006D671C" w:rsidRPr="006D671C" w:rsidRDefault="006D671C" w:rsidP="006D671C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6D671C">
        <w:rPr>
          <w:sz w:val="22"/>
          <w:szCs w:val="22"/>
        </w:rPr>
        <w:footnoteRef/>
      </w:r>
      <w:r w:rsidRPr="006D671C">
        <w:rPr>
          <w:rFonts w:ascii="Times New Roman" w:hAnsi="Times New Roman"/>
          <w:sz w:val="22"/>
          <w:szCs w:val="22"/>
        </w:rPr>
        <w:t xml:space="preserve"> противодействие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</w:footnote>
  <w:footnote w:id="5">
    <w:p w14:paraId="1C1A4731" w14:textId="77777777" w:rsidR="006D671C" w:rsidRPr="006D671C" w:rsidRDefault="006D671C" w:rsidP="006D671C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6D671C">
        <w:rPr>
          <w:sz w:val="22"/>
          <w:szCs w:val="22"/>
        </w:rPr>
        <w:footnoteRef/>
      </w:r>
      <w:r w:rsidRPr="006D671C">
        <w:rPr>
          <w:rFonts w:ascii="Times New Roman" w:hAnsi="Times New Roman"/>
          <w:sz w:val="22"/>
          <w:szCs w:val="22"/>
        </w:rPr>
        <w:t xml:space="preserve"> Тестовые задания для пользователей Личного кабинета для проверки знаний результатов национальной оценки рисков легализации (отмывания) преступных доходов и финансирования терроризма (НОР ОД/ФТ) размещены в Л</w:t>
      </w:r>
      <w:bookmarkStart w:id="0" w:name="_GoBack"/>
      <w:bookmarkEnd w:id="0"/>
      <w:r w:rsidRPr="006D671C">
        <w:rPr>
          <w:rFonts w:ascii="Times New Roman" w:hAnsi="Times New Roman"/>
          <w:sz w:val="22"/>
          <w:szCs w:val="22"/>
        </w:rPr>
        <w:t>ичных кабинетах на портале Росфинмониторинга в разделе «Обучение» / «Тестирование».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71"/>
    <w:rsid w:val="0012067B"/>
    <w:rsid w:val="004445D4"/>
    <w:rsid w:val="006D671C"/>
    <w:rsid w:val="00A057AD"/>
    <w:rsid w:val="00B1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6E3790A-1988-49B6-B47A-2CDF19AA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unhideWhenUsed/>
    <w:rsid w:val="006D671C"/>
    <w:rPr>
      <w:vertAlign w:val="superscript"/>
    </w:rPr>
  </w:style>
  <w:style w:type="paragraph" w:styleId="a4">
    <w:name w:val="footnote text"/>
    <w:basedOn w:val="a"/>
    <w:link w:val="a5"/>
    <w:semiHidden/>
    <w:unhideWhenUsed/>
    <w:rsid w:val="006D671C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D671C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2019-01-11T18:13:00Z</dcterms:created>
  <dcterms:modified xsi:type="dcterms:W3CDTF">2019-01-11T18:22:00Z</dcterms:modified>
</cp:coreProperties>
</file>